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35A30" w14:textId="3B9C21B9" w:rsidR="065D6469" w:rsidRPr="00C23B77" w:rsidRDefault="62B85C39" w:rsidP="62B85C39">
      <w:pPr>
        <w:spacing w:after="0" w:line="240" w:lineRule="auto"/>
        <w:rPr>
          <w:rFonts w:eastAsia="Times New Roman" w:cstheme="minorHAnsi"/>
          <w:b/>
          <w:bCs/>
        </w:rPr>
      </w:pPr>
      <w:r w:rsidRPr="00C23B77">
        <w:rPr>
          <w:rFonts w:eastAsia="Times New Roman" w:cstheme="minorHAnsi"/>
          <w:b/>
          <w:bCs/>
        </w:rPr>
        <w:t xml:space="preserve">Financial Specialist I FN006 </w:t>
      </w:r>
    </w:p>
    <w:p w14:paraId="6879E555" w14:textId="3FA83A16" w:rsidR="065D6469" w:rsidRPr="00C23B77" w:rsidRDefault="62B85C39" w:rsidP="62B85C39">
      <w:pPr>
        <w:spacing w:after="0" w:line="240" w:lineRule="auto"/>
        <w:rPr>
          <w:rFonts w:eastAsia="Times New Roman" w:cstheme="minorHAnsi"/>
          <w:b/>
          <w:bCs/>
        </w:rPr>
      </w:pPr>
      <w:r w:rsidRPr="00C23B77">
        <w:rPr>
          <w:rFonts w:eastAsia="Times New Roman" w:cstheme="minorHAnsi"/>
        </w:rPr>
        <w:t>L&amp;S would</w:t>
      </w:r>
      <w:r w:rsidR="0018234D" w:rsidRPr="00C23B77">
        <w:rPr>
          <w:rFonts w:eastAsia="Times New Roman" w:cstheme="minorHAnsi"/>
        </w:rPr>
        <w:t xml:space="preserve"> </w:t>
      </w:r>
      <w:r w:rsidRPr="00C23B77">
        <w:rPr>
          <w:rFonts w:eastAsia="Times New Roman" w:cstheme="minorHAnsi"/>
        </w:rPr>
        <w:t>likely not use this title except if there was a need for a TE</w:t>
      </w:r>
      <w:r w:rsidR="0018234D" w:rsidRPr="00C23B77">
        <w:rPr>
          <w:rFonts w:eastAsia="Times New Roman" w:cstheme="minorHAnsi"/>
        </w:rPr>
        <w:t xml:space="preserve"> or entry level work</w:t>
      </w:r>
      <w:r w:rsidRPr="00C23B77">
        <w:rPr>
          <w:rFonts w:eastAsia="Times New Roman" w:cstheme="minorHAnsi"/>
        </w:rPr>
        <w:t xml:space="preserve">. </w:t>
      </w:r>
    </w:p>
    <w:p w14:paraId="2D49F3D1" w14:textId="5B478F93" w:rsidR="065D6469" w:rsidRPr="00C23B77" w:rsidRDefault="065D6469" w:rsidP="62B85C39">
      <w:pPr>
        <w:spacing w:after="0" w:line="240" w:lineRule="auto"/>
        <w:rPr>
          <w:rFonts w:eastAsia="Times New Roman" w:cstheme="minorHAnsi"/>
          <w:b/>
          <w:bCs/>
        </w:rPr>
      </w:pPr>
    </w:p>
    <w:p w14:paraId="004E96A7" w14:textId="32EED440" w:rsidR="065D6469" w:rsidRPr="00C23B77" w:rsidRDefault="62B85C39" w:rsidP="065D6469">
      <w:pPr>
        <w:spacing w:after="0" w:line="240" w:lineRule="auto"/>
        <w:rPr>
          <w:rFonts w:eastAsia="Times New Roman" w:cstheme="minorHAnsi"/>
          <w:b/>
          <w:bCs/>
        </w:rPr>
      </w:pPr>
      <w:r w:rsidRPr="00C23B77">
        <w:rPr>
          <w:rFonts w:eastAsia="Times New Roman" w:cstheme="minorHAnsi"/>
          <w:b/>
          <w:bCs/>
        </w:rPr>
        <w:t xml:space="preserve">Financial Specialist II FN007 </w:t>
      </w:r>
    </w:p>
    <w:p w14:paraId="653B7FD3" w14:textId="7C394463" w:rsidR="065D6469" w:rsidRPr="00C23B77" w:rsidRDefault="0018234D" w:rsidP="62B85C3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</w:rPr>
      </w:pPr>
      <w:r w:rsidRPr="00C23B77">
        <w:rPr>
          <w:rFonts w:eastAsia="Times New Roman" w:cstheme="minorHAnsi"/>
        </w:rPr>
        <w:t>Employee</w:t>
      </w:r>
      <w:r w:rsidR="62B85C39" w:rsidRPr="00C23B77">
        <w:rPr>
          <w:rFonts w:eastAsia="Times New Roman" w:cstheme="minorHAnsi"/>
        </w:rPr>
        <w:t xml:space="preserve"> gets direction from a supervisor when working on multiple financial responsibilities.  </w:t>
      </w:r>
    </w:p>
    <w:p w14:paraId="6E639905" w14:textId="5F5EB981" w:rsidR="065D6469" w:rsidRPr="00C23B77" w:rsidRDefault="62B85C39" w:rsidP="62B85C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23B77">
        <w:rPr>
          <w:rFonts w:eastAsia="Times New Roman" w:cstheme="minorHAnsi"/>
        </w:rPr>
        <w:t>Work is primarily focused on review, approval, and providing advice on a variety of financial transaction with a focus on</w:t>
      </w:r>
      <w:r w:rsidR="0018234D" w:rsidRPr="00C23B77">
        <w:rPr>
          <w:rFonts w:eastAsia="Times New Roman" w:cstheme="minorHAnsi"/>
        </w:rPr>
        <w:t xml:space="preserve">: </w:t>
      </w:r>
      <w:r w:rsidRPr="00C23B77">
        <w:rPr>
          <w:rFonts w:eastAsia="Times New Roman" w:cstheme="minorHAnsi"/>
        </w:rPr>
        <w:t xml:space="preserve">reimbursement, travel, and procurement (e.g., </w:t>
      </w:r>
      <w:r w:rsidR="0018234D" w:rsidRPr="00C23B77">
        <w:rPr>
          <w:rFonts w:eastAsia="Times New Roman" w:cstheme="minorHAnsi"/>
        </w:rPr>
        <w:t>employee may be</w:t>
      </w:r>
      <w:r w:rsidRPr="00C23B77">
        <w:rPr>
          <w:rFonts w:eastAsia="Times New Roman" w:cstheme="minorHAnsi"/>
        </w:rPr>
        <w:t xml:space="preserve"> matching invoices, processing reimbursements, and processing travel</w:t>
      </w:r>
      <w:r w:rsidR="00404E9F">
        <w:rPr>
          <w:rFonts w:eastAsia="Times New Roman" w:cstheme="minorHAnsi"/>
        </w:rPr>
        <w:t>)</w:t>
      </w:r>
      <w:r w:rsidRPr="00C23B77">
        <w:rPr>
          <w:rFonts w:eastAsia="Times New Roman" w:cstheme="minorHAnsi"/>
        </w:rPr>
        <w:t>.</w:t>
      </w:r>
    </w:p>
    <w:p w14:paraId="5FD99C0C" w14:textId="47F5073E" w:rsidR="065D6469" w:rsidRPr="00C23B77" w:rsidRDefault="065D6469" w:rsidP="065D6469">
      <w:pPr>
        <w:spacing w:after="0" w:line="240" w:lineRule="auto"/>
        <w:rPr>
          <w:rFonts w:eastAsia="Times New Roman" w:cstheme="minorHAnsi"/>
        </w:rPr>
      </w:pPr>
    </w:p>
    <w:p w14:paraId="3489195B" w14:textId="6BBB4EFC" w:rsidR="065D6469" w:rsidRPr="00C23B77" w:rsidRDefault="62B85C39" w:rsidP="62B85C39">
      <w:pPr>
        <w:spacing w:after="0" w:line="240" w:lineRule="auto"/>
        <w:rPr>
          <w:rFonts w:eastAsia="Times New Roman" w:cstheme="minorHAnsi"/>
          <w:b/>
          <w:bCs/>
          <w:color w:val="FF0000"/>
        </w:rPr>
      </w:pPr>
      <w:r w:rsidRPr="00C23B77">
        <w:rPr>
          <w:rFonts w:eastAsia="Times New Roman" w:cstheme="minorHAnsi"/>
          <w:b/>
          <w:bCs/>
        </w:rPr>
        <w:t xml:space="preserve">Financial Specialist III FN008 </w:t>
      </w:r>
    </w:p>
    <w:p w14:paraId="21BCB3A3" w14:textId="7196EC45" w:rsidR="065D6469" w:rsidRPr="00C23B77" w:rsidRDefault="62B85C39" w:rsidP="62B85C3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</w:rPr>
      </w:pPr>
      <w:r w:rsidRPr="00C23B77">
        <w:rPr>
          <w:rFonts w:eastAsia="Times New Roman" w:cstheme="minorHAnsi"/>
        </w:rPr>
        <w:t xml:space="preserve">Independently works on multiple financial responsibilities. </w:t>
      </w:r>
    </w:p>
    <w:p w14:paraId="474B6FE9" w14:textId="15053207" w:rsidR="065D6469" w:rsidRPr="00C23B77" w:rsidRDefault="62B85C39" w:rsidP="62B85C39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</w:rPr>
      </w:pPr>
      <w:r w:rsidRPr="00C23B77">
        <w:rPr>
          <w:rFonts w:eastAsia="Times New Roman" w:cstheme="minorHAnsi"/>
        </w:rPr>
        <w:t xml:space="preserve">Work is primarily focused on review, approval, </w:t>
      </w:r>
      <w:r w:rsidR="0018234D" w:rsidRPr="00C23B77">
        <w:rPr>
          <w:rFonts w:eastAsia="Times New Roman" w:cstheme="minorHAnsi"/>
        </w:rPr>
        <w:t xml:space="preserve">auditing, </w:t>
      </w:r>
      <w:r w:rsidRPr="00C23B77">
        <w:rPr>
          <w:rFonts w:eastAsia="Times New Roman" w:cstheme="minorHAnsi"/>
        </w:rPr>
        <w:t>and providing advice on a variety of financial transaction with a focus on: reimbursement, travel, and procurement</w:t>
      </w:r>
      <w:r w:rsidR="00404E9F">
        <w:rPr>
          <w:rFonts w:eastAsia="Times New Roman" w:cstheme="minorHAnsi"/>
        </w:rPr>
        <w:t>.</w:t>
      </w:r>
    </w:p>
    <w:p w14:paraId="4095EF8C" w14:textId="6DC493D7" w:rsidR="065D6469" w:rsidRPr="00C23B77" w:rsidRDefault="62B85C39" w:rsidP="62B85C3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3B77">
        <w:rPr>
          <w:rFonts w:eastAsia="Times New Roman" w:cstheme="minorHAnsi"/>
        </w:rPr>
        <w:t>May train or be lead worker.</w:t>
      </w:r>
    </w:p>
    <w:p w14:paraId="16D9EB5C" w14:textId="3297840D" w:rsidR="065D6469" w:rsidRPr="00C23B77" w:rsidRDefault="065D6469" w:rsidP="62B85C39">
      <w:pPr>
        <w:spacing w:after="0" w:line="240" w:lineRule="auto"/>
        <w:rPr>
          <w:rFonts w:eastAsia="Times New Roman" w:cstheme="minorHAnsi"/>
        </w:rPr>
      </w:pPr>
    </w:p>
    <w:p w14:paraId="30114059" w14:textId="45EF3604" w:rsidR="065D6469" w:rsidRPr="00C23B77" w:rsidRDefault="62B85C39" w:rsidP="62B85C39">
      <w:pPr>
        <w:spacing w:after="0" w:line="240" w:lineRule="auto"/>
        <w:rPr>
          <w:rFonts w:eastAsia="Times New Roman" w:cstheme="minorHAnsi"/>
          <w:b/>
          <w:bCs/>
        </w:rPr>
      </w:pPr>
      <w:r w:rsidRPr="00C23B77">
        <w:rPr>
          <w:rFonts w:eastAsia="Times New Roman" w:cstheme="minorHAnsi"/>
          <w:b/>
          <w:bCs/>
        </w:rPr>
        <w:t>Accountant I FN001</w:t>
      </w:r>
    </w:p>
    <w:p w14:paraId="40AB99EB" w14:textId="134555BF" w:rsidR="065D6469" w:rsidRPr="00C23B77" w:rsidRDefault="62B85C39" w:rsidP="62B85C3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</w:rPr>
      </w:pPr>
      <w:r w:rsidRPr="00C23B77">
        <w:rPr>
          <w:rFonts w:eastAsia="Times New Roman" w:cstheme="minorHAnsi"/>
        </w:rPr>
        <w:t xml:space="preserve">Work is primarily focused on </w:t>
      </w:r>
      <w:r w:rsidR="00343E42" w:rsidRPr="00C23B77">
        <w:rPr>
          <w:rFonts w:eastAsia="Times New Roman" w:cstheme="minorHAnsi"/>
        </w:rPr>
        <w:t xml:space="preserve">101 or other department </w:t>
      </w:r>
      <w:r w:rsidRPr="00C23B77">
        <w:rPr>
          <w:rFonts w:eastAsia="Times New Roman" w:cstheme="minorHAnsi"/>
        </w:rPr>
        <w:t>budget</w:t>
      </w:r>
      <w:r w:rsidR="0018234D" w:rsidRPr="00C23B77">
        <w:rPr>
          <w:rFonts w:eastAsia="Times New Roman" w:cstheme="minorHAnsi"/>
        </w:rPr>
        <w:t xml:space="preserve"> related work</w:t>
      </w:r>
      <w:r w:rsidRPr="00C23B77">
        <w:rPr>
          <w:rFonts w:eastAsia="Times New Roman" w:cstheme="minorHAnsi"/>
        </w:rPr>
        <w:t xml:space="preserve"> or reconciliation</w:t>
      </w:r>
      <w:r w:rsidR="00C23B77">
        <w:rPr>
          <w:rFonts w:eastAsia="Times New Roman" w:cstheme="minorHAnsi"/>
        </w:rPr>
        <w:t>.</w:t>
      </w:r>
    </w:p>
    <w:p w14:paraId="2DFC9A40" w14:textId="2FC893EF" w:rsidR="065D6469" w:rsidRPr="00C23B77" w:rsidRDefault="62B85C39" w:rsidP="62B85C3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3B77">
        <w:rPr>
          <w:rFonts w:eastAsia="Times New Roman" w:cstheme="minorHAnsi"/>
        </w:rPr>
        <w:t xml:space="preserve">Advising others (e.g., </w:t>
      </w:r>
      <w:r w:rsidR="00C23B77">
        <w:rPr>
          <w:rFonts w:eastAsia="Times New Roman" w:cstheme="minorHAnsi"/>
        </w:rPr>
        <w:t>faculty/staff</w:t>
      </w:r>
      <w:r w:rsidR="0018234D" w:rsidRPr="00C23B77">
        <w:rPr>
          <w:rFonts w:eastAsia="Times New Roman" w:cstheme="minorHAnsi"/>
        </w:rPr>
        <w:t xml:space="preserve"> or other </w:t>
      </w:r>
      <w:r w:rsidRPr="00C23B77">
        <w:rPr>
          <w:rFonts w:eastAsia="Times New Roman" w:cstheme="minorHAnsi"/>
        </w:rPr>
        <w:t xml:space="preserve">financial </w:t>
      </w:r>
      <w:r w:rsidR="0018234D" w:rsidRPr="00C23B77">
        <w:rPr>
          <w:rFonts w:eastAsia="Times New Roman" w:cstheme="minorHAnsi"/>
        </w:rPr>
        <w:t xml:space="preserve">staff </w:t>
      </w:r>
      <w:r w:rsidRPr="00C23B77">
        <w:rPr>
          <w:rFonts w:eastAsia="Times New Roman" w:cstheme="minorHAnsi"/>
        </w:rPr>
        <w:t>on financial policies and procedures</w:t>
      </w:r>
      <w:r w:rsidR="0018234D" w:rsidRPr="00C23B77">
        <w:rPr>
          <w:rFonts w:eastAsia="Times New Roman" w:cstheme="minorHAnsi"/>
        </w:rPr>
        <w:t>)</w:t>
      </w:r>
      <w:r w:rsidRPr="00C23B77">
        <w:rPr>
          <w:rFonts w:eastAsia="Times New Roman" w:cstheme="minorHAnsi"/>
        </w:rPr>
        <w:t>.</w:t>
      </w:r>
    </w:p>
    <w:p w14:paraId="3D27325A" w14:textId="76748B50" w:rsidR="62B85C39" w:rsidRPr="00C23B77" w:rsidRDefault="62B85C39" w:rsidP="62B85C39">
      <w:pPr>
        <w:spacing w:after="0" w:line="240" w:lineRule="auto"/>
        <w:rPr>
          <w:rFonts w:eastAsia="Times New Roman" w:cstheme="minorHAnsi"/>
        </w:rPr>
      </w:pPr>
    </w:p>
    <w:p w14:paraId="15AD0A58" w14:textId="1D57984B" w:rsidR="065D6469" w:rsidRPr="00C23B77" w:rsidRDefault="62B85C39" w:rsidP="62B85C39">
      <w:pPr>
        <w:spacing w:after="0" w:line="240" w:lineRule="auto"/>
        <w:rPr>
          <w:rFonts w:eastAsia="Times New Roman" w:cstheme="minorHAnsi"/>
          <w:b/>
          <w:bCs/>
          <w:color w:val="FF0000"/>
        </w:rPr>
      </w:pPr>
      <w:r w:rsidRPr="00C23B77">
        <w:rPr>
          <w:rFonts w:eastAsia="Times New Roman" w:cstheme="minorHAnsi"/>
          <w:b/>
          <w:bCs/>
        </w:rPr>
        <w:t>Accountant II FN002</w:t>
      </w:r>
      <w:r w:rsidRPr="00C23B77">
        <w:rPr>
          <w:rFonts w:eastAsia="Times New Roman" w:cstheme="minorHAnsi"/>
        </w:rPr>
        <w:t xml:space="preserve"> </w:t>
      </w:r>
    </w:p>
    <w:p w14:paraId="747F7C23" w14:textId="4C055284" w:rsidR="00C23B77" w:rsidRPr="00C23B77" w:rsidRDefault="62B85C39" w:rsidP="62B85C3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</w:rPr>
      </w:pPr>
      <w:r w:rsidRPr="00C23B77">
        <w:rPr>
          <w:rFonts w:eastAsia="Times New Roman" w:cstheme="minorHAnsi"/>
        </w:rPr>
        <w:t xml:space="preserve">Work is primarily focused on </w:t>
      </w:r>
      <w:r w:rsidR="00343E42" w:rsidRPr="00C23B77">
        <w:rPr>
          <w:rFonts w:eastAsia="Times New Roman" w:cstheme="minorHAnsi"/>
        </w:rPr>
        <w:t xml:space="preserve">101 or other department </w:t>
      </w:r>
      <w:r w:rsidRPr="00C23B77">
        <w:rPr>
          <w:rFonts w:eastAsia="Times New Roman" w:cstheme="minorHAnsi"/>
        </w:rPr>
        <w:t>budget</w:t>
      </w:r>
      <w:r w:rsidR="0018234D" w:rsidRPr="00C23B77">
        <w:rPr>
          <w:rFonts w:eastAsia="Times New Roman" w:cstheme="minorHAnsi"/>
        </w:rPr>
        <w:t xml:space="preserve"> related work</w:t>
      </w:r>
      <w:r w:rsidRPr="00C23B77">
        <w:rPr>
          <w:rFonts w:eastAsia="Times New Roman" w:cstheme="minorHAnsi"/>
        </w:rPr>
        <w:t xml:space="preserve"> </w:t>
      </w:r>
      <w:r w:rsidR="00C23B77">
        <w:rPr>
          <w:rFonts w:eastAsia="Times New Roman" w:cstheme="minorHAnsi"/>
        </w:rPr>
        <w:t xml:space="preserve">or </w:t>
      </w:r>
      <w:r w:rsidRPr="00C23B77">
        <w:rPr>
          <w:rFonts w:eastAsia="Times New Roman" w:cstheme="minorHAnsi"/>
        </w:rPr>
        <w:t>reconciliation</w:t>
      </w:r>
      <w:r w:rsidR="00C23B77">
        <w:rPr>
          <w:rFonts w:eastAsia="Times New Roman" w:cstheme="minorHAnsi"/>
        </w:rPr>
        <w:t>.</w:t>
      </w:r>
      <w:r w:rsidRPr="00C23B77">
        <w:rPr>
          <w:rFonts w:eastAsia="Times New Roman" w:cstheme="minorHAnsi"/>
        </w:rPr>
        <w:t xml:space="preserve"> </w:t>
      </w:r>
    </w:p>
    <w:p w14:paraId="7B6B8F07" w14:textId="1B0A6C41" w:rsidR="065D6469" w:rsidRPr="00C23B77" w:rsidRDefault="00C23B77" w:rsidP="62B85C3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</w:rPr>
      </w:pPr>
      <w:r>
        <w:rPr>
          <w:rFonts w:eastAsia="Times New Roman" w:cstheme="minorHAnsi"/>
        </w:rPr>
        <w:t>May audit or approve work of other financial staff</w:t>
      </w:r>
      <w:r w:rsidR="62B85C39" w:rsidRPr="00C23B77">
        <w:rPr>
          <w:rFonts w:eastAsia="Times New Roman" w:cstheme="minorHAnsi"/>
        </w:rPr>
        <w:t>.</w:t>
      </w:r>
    </w:p>
    <w:p w14:paraId="27FE09BA" w14:textId="295C1102" w:rsidR="0018234D" w:rsidRPr="00C23B77" w:rsidRDefault="0018234D" w:rsidP="001823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3B77">
        <w:rPr>
          <w:rFonts w:eastAsia="Times New Roman" w:cstheme="minorHAnsi"/>
        </w:rPr>
        <w:t xml:space="preserve">Advising others (e.g., </w:t>
      </w:r>
      <w:r w:rsidR="00C23B77">
        <w:rPr>
          <w:rFonts w:eastAsia="Times New Roman" w:cstheme="minorHAnsi"/>
        </w:rPr>
        <w:t>faculty/staff or</w:t>
      </w:r>
      <w:r w:rsidRPr="00C23B77">
        <w:rPr>
          <w:rFonts w:eastAsia="Times New Roman" w:cstheme="minorHAnsi"/>
        </w:rPr>
        <w:t xml:space="preserve"> other financial staff on financial policies and procedures).</w:t>
      </w:r>
    </w:p>
    <w:p w14:paraId="008CDCA7" w14:textId="5F8C64A5" w:rsidR="065D6469" w:rsidRPr="00C23B77" w:rsidRDefault="62B85C39" w:rsidP="0018234D">
      <w:pPr>
        <w:spacing w:after="0" w:line="240" w:lineRule="auto"/>
        <w:ind w:left="360"/>
        <w:rPr>
          <w:rFonts w:cstheme="minorHAnsi"/>
        </w:rPr>
      </w:pPr>
      <w:r w:rsidRPr="00C23B77">
        <w:rPr>
          <w:rFonts w:eastAsia="Times New Roman" w:cstheme="minorHAnsi"/>
        </w:rPr>
        <w:t xml:space="preserve">. </w:t>
      </w:r>
    </w:p>
    <w:p w14:paraId="0F421A49" w14:textId="7FC4BAAE" w:rsidR="065D6469" w:rsidRPr="00C23B77" w:rsidRDefault="62B85C39" w:rsidP="065D6469">
      <w:pPr>
        <w:spacing w:after="0" w:line="240" w:lineRule="auto"/>
        <w:rPr>
          <w:rFonts w:cstheme="minorHAnsi"/>
        </w:rPr>
      </w:pPr>
      <w:r w:rsidRPr="00C23B77">
        <w:rPr>
          <w:rFonts w:eastAsia="Times New Roman" w:cstheme="minorHAnsi"/>
          <w:b/>
          <w:bCs/>
        </w:rPr>
        <w:t xml:space="preserve">Accountant III FN003 </w:t>
      </w:r>
    </w:p>
    <w:p w14:paraId="02E41DC1" w14:textId="035D03A6" w:rsidR="065D6469" w:rsidRPr="00C23B77" w:rsidRDefault="00C23B77" w:rsidP="004D7BD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May f</w:t>
      </w:r>
      <w:r w:rsidR="004D7BDB" w:rsidRPr="00C23B77">
        <w:rPr>
          <w:rFonts w:cstheme="minorHAnsi"/>
        </w:rPr>
        <w:t>acilitate trainings</w:t>
      </w:r>
      <w:r w:rsidR="00404E9F">
        <w:rPr>
          <w:rFonts w:cstheme="minorHAnsi"/>
        </w:rPr>
        <w:t>.</w:t>
      </w:r>
    </w:p>
    <w:p w14:paraId="7AAEFA15" w14:textId="2261A743" w:rsidR="004D7BDB" w:rsidRDefault="004D7BDB" w:rsidP="004D7BD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23B77">
        <w:rPr>
          <w:rFonts w:cstheme="minorHAnsi"/>
        </w:rPr>
        <w:t>May oversee other financial staff</w:t>
      </w:r>
      <w:r w:rsidR="00404E9F">
        <w:rPr>
          <w:rFonts w:cstheme="minorHAnsi"/>
        </w:rPr>
        <w:t>.</w:t>
      </w:r>
    </w:p>
    <w:p w14:paraId="133143DB" w14:textId="328EE27A" w:rsidR="00404E9F" w:rsidRPr="00404E9F" w:rsidRDefault="00404E9F" w:rsidP="00404E9F">
      <w:pPr>
        <w:spacing w:after="0" w:line="240" w:lineRule="auto"/>
        <w:rPr>
          <w:rFonts w:cstheme="minorHAnsi"/>
        </w:rPr>
      </w:pPr>
    </w:p>
    <w:p w14:paraId="2E93368B" w14:textId="73C62893" w:rsidR="00404E9F" w:rsidRDefault="00404E9F" w:rsidP="00404E9F">
      <w:pPr>
        <w:spacing w:after="0" w:line="240" w:lineRule="auto"/>
        <w:rPr>
          <w:rFonts w:cstheme="minorHAnsi"/>
        </w:rPr>
      </w:pPr>
    </w:p>
    <w:p w14:paraId="140F7B74" w14:textId="6785975E" w:rsidR="00404E9F" w:rsidRPr="00404E9F" w:rsidRDefault="00404E9F" w:rsidP="00404E9F">
      <w:pPr>
        <w:spacing w:after="0" w:line="240" w:lineRule="auto"/>
        <w:rPr>
          <w:rFonts w:cstheme="minorHAnsi"/>
        </w:rPr>
      </w:pPr>
      <w:r w:rsidRPr="004348B2">
        <w:rPr>
          <w:rFonts w:cstheme="minorHAnsi"/>
          <w:highlight w:val="yellow"/>
        </w:rPr>
        <w:t>Cross-Listed with Sponsored Programs Job Group:</w:t>
      </w:r>
    </w:p>
    <w:p w14:paraId="716B1F18" w14:textId="77777777" w:rsidR="00404E9F" w:rsidRPr="00404E9F" w:rsidRDefault="00404E9F" w:rsidP="00404E9F">
      <w:pPr>
        <w:spacing w:after="0" w:line="240" w:lineRule="auto"/>
        <w:rPr>
          <w:rFonts w:eastAsia="Times New Roman" w:cstheme="minorHAnsi"/>
        </w:rPr>
      </w:pPr>
    </w:p>
    <w:p w14:paraId="3594BF26" w14:textId="3B53BFF6" w:rsidR="00404E9F" w:rsidRPr="00404E9F" w:rsidRDefault="00404E9F" w:rsidP="00404E9F">
      <w:pPr>
        <w:spacing w:after="0" w:line="240" w:lineRule="auto"/>
        <w:rPr>
          <w:rFonts w:eastAsia="Times New Roman" w:cstheme="minorHAnsi"/>
          <w:b/>
          <w:bCs/>
          <w:color w:val="FF0000"/>
        </w:rPr>
      </w:pPr>
      <w:r w:rsidRPr="00404E9F">
        <w:rPr>
          <w:rFonts w:eastAsia="Times New Roman" w:cstheme="minorHAnsi"/>
          <w:b/>
          <w:bCs/>
        </w:rPr>
        <w:t>Pre-Award Sponsored Programs, Grants &amp; Contracts Specialist SC022</w:t>
      </w:r>
    </w:p>
    <w:p w14:paraId="2C1A0CAE" w14:textId="322B55CA" w:rsidR="00B8198E" w:rsidRPr="00B8198E" w:rsidRDefault="00B8198E" w:rsidP="00404E9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</w:rPr>
        <w:t>Work is</w:t>
      </w:r>
      <w:r w:rsidR="009A11BF">
        <w:rPr>
          <w:rFonts w:eastAsia="Times New Roman" w:cstheme="minorHAnsi"/>
        </w:rPr>
        <w:t xml:space="preserve"> primarily</w:t>
      </w:r>
      <w:r>
        <w:rPr>
          <w:rFonts w:eastAsia="Times New Roman" w:cstheme="minorHAnsi"/>
        </w:rPr>
        <w:t xml:space="preserve"> focused on pre-award</w:t>
      </w:r>
    </w:p>
    <w:p w14:paraId="2675F025" w14:textId="55846E0F" w:rsidR="00404E9F" w:rsidRPr="00404E9F" w:rsidRDefault="00404E9F" w:rsidP="00404E9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404E9F">
        <w:rPr>
          <w:rFonts w:eastAsia="Times New Roman" w:cstheme="minorHAnsi"/>
        </w:rPr>
        <w:t>Division level</w:t>
      </w:r>
      <w:r w:rsidR="00B8198E">
        <w:rPr>
          <w:rFonts w:eastAsia="Times New Roman" w:cstheme="minorHAnsi"/>
        </w:rPr>
        <w:t xml:space="preserve"> position</w:t>
      </w:r>
    </w:p>
    <w:p w14:paraId="158A7F08" w14:textId="77777777" w:rsidR="00404E9F" w:rsidRPr="00404E9F" w:rsidRDefault="00404E9F" w:rsidP="00404E9F">
      <w:pPr>
        <w:spacing w:after="0" w:line="240" w:lineRule="auto"/>
        <w:rPr>
          <w:rFonts w:eastAsia="Times New Roman" w:cstheme="minorHAnsi"/>
        </w:rPr>
      </w:pPr>
    </w:p>
    <w:p w14:paraId="7D38033C" w14:textId="27F64CEC" w:rsidR="00404E9F" w:rsidRPr="00404E9F" w:rsidRDefault="00404E9F" w:rsidP="00404E9F">
      <w:pPr>
        <w:spacing w:after="0" w:line="240" w:lineRule="auto"/>
        <w:rPr>
          <w:rFonts w:eastAsia="Times New Roman" w:cstheme="minorHAnsi"/>
          <w:b/>
          <w:bCs/>
          <w:color w:val="FF0000"/>
        </w:rPr>
      </w:pPr>
      <w:r w:rsidRPr="00404E9F">
        <w:rPr>
          <w:rFonts w:eastAsia="Times New Roman" w:cstheme="minorHAnsi"/>
          <w:b/>
          <w:bCs/>
        </w:rPr>
        <w:t xml:space="preserve">Post-Award Sponsored Programs, Grants &amp; Contracts Accountant SC024 </w:t>
      </w:r>
    </w:p>
    <w:p w14:paraId="68E110E0" w14:textId="30B1CEBB" w:rsidR="00404E9F" w:rsidRPr="00404E9F" w:rsidRDefault="009A11BF" w:rsidP="00404E9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Financial/budget/reconciliation w</w:t>
      </w:r>
      <w:r w:rsidR="00404E9F" w:rsidRPr="00404E9F">
        <w:rPr>
          <w:rFonts w:eastAsia="Times New Roman" w:cstheme="minorHAnsi"/>
        </w:rPr>
        <w:t xml:space="preserve">ork is primarily focused on post-award activity related to </w:t>
      </w:r>
      <w:r>
        <w:rPr>
          <w:rFonts w:eastAsia="Times New Roman" w:cstheme="minorHAnsi"/>
        </w:rPr>
        <w:t xml:space="preserve">sponsored </w:t>
      </w:r>
      <w:r w:rsidR="00404E9F" w:rsidRPr="00404E9F">
        <w:rPr>
          <w:rFonts w:eastAsia="Times New Roman" w:cstheme="minorHAnsi"/>
        </w:rPr>
        <w:t xml:space="preserve">grants &amp; contracts. </w:t>
      </w:r>
    </w:p>
    <w:p w14:paraId="12DF7C21" w14:textId="6E81ED49" w:rsidR="00404E9F" w:rsidRDefault="00404E9F" w:rsidP="00404E9F">
      <w:pPr>
        <w:spacing w:after="0" w:line="240" w:lineRule="auto"/>
        <w:rPr>
          <w:rFonts w:cstheme="minorHAnsi"/>
        </w:rPr>
      </w:pPr>
    </w:p>
    <w:p w14:paraId="0331D310" w14:textId="77777777" w:rsidR="0084157F" w:rsidRDefault="0084157F" w:rsidP="0084157F">
      <w:pPr>
        <w:spacing w:after="0" w:line="240" w:lineRule="auto"/>
        <w:rPr>
          <w:rFonts w:eastAsia="Times New Roman" w:cstheme="minorHAnsi"/>
          <w:b/>
          <w:bCs/>
        </w:rPr>
      </w:pPr>
      <w:r w:rsidRPr="00404E9F">
        <w:rPr>
          <w:rFonts w:eastAsia="Times New Roman" w:cstheme="minorHAnsi"/>
          <w:b/>
          <w:bCs/>
        </w:rPr>
        <w:t xml:space="preserve">Sponsored Programs, Grants &amp; Contracts Compliance Specialist   SC028 </w:t>
      </w:r>
    </w:p>
    <w:p w14:paraId="297AB6A0" w14:textId="77777777" w:rsidR="0084157F" w:rsidRPr="004348B2" w:rsidRDefault="0084157F" w:rsidP="0084157F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4348B2">
        <w:rPr>
          <w:rFonts w:eastAsia="Times New Roman" w:cstheme="minorHAnsi"/>
        </w:rPr>
        <w:t xml:space="preserve">Focus of the work is on compliance (e.g., conflict of interest, intellectual property, research protocols, IRB) </w:t>
      </w:r>
    </w:p>
    <w:p w14:paraId="097907ED" w14:textId="668D86F1" w:rsidR="0084157F" w:rsidRDefault="0084157F" w:rsidP="00404E9F">
      <w:pPr>
        <w:spacing w:after="0" w:line="240" w:lineRule="auto"/>
        <w:rPr>
          <w:rFonts w:cstheme="minorHAnsi"/>
        </w:rPr>
      </w:pPr>
    </w:p>
    <w:p w14:paraId="40EB61D4" w14:textId="77777777" w:rsidR="0084157F" w:rsidRDefault="0084157F" w:rsidP="0084157F">
      <w:pPr>
        <w:spacing w:after="0" w:line="240" w:lineRule="auto"/>
        <w:rPr>
          <w:rFonts w:eastAsia="Times New Roman" w:cstheme="minorHAnsi"/>
          <w:b/>
          <w:bCs/>
          <w:color w:val="FF0000"/>
        </w:rPr>
      </w:pPr>
      <w:r w:rsidRPr="00404E9F">
        <w:rPr>
          <w:rFonts w:eastAsia="Times New Roman" w:cstheme="minorHAnsi"/>
          <w:b/>
          <w:bCs/>
        </w:rPr>
        <w:t xml:space="preserve">Research Administrator SC029 </w:t>
      </w:r>
    </w:p>
    <w:p w14:paraId="2114E2AD" w14:textId="42AA8726" w:rsidR="0084157F" w:rsidRPr="00404E9F" w:rsidRDefault="00B62B73" w:rsidP="0084157F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Work is primarily</w:t>
      </w:r>
      <w:r w:rsidR="0084157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focused on</w:t>
      </w:r>
      <w:r w:rsidR="0084157F">
        <w:rPr>
          <w:rFonts w:eastAsia="Times New Roman" w:cstheme="minorHAnsi"/>
        </w:rPr>
        <w:t xml:space="preserve"> </w:t>
      </w:r>
      <w:r w:rsidR="00403F8E">
        <w:rPr>
          <w:rFonts w:eastAsia="Times New Roman" w:cstheme="minorHAnsi"/>
        </w:rPr>
        <w:t>sponsored</w:t>
      </w:r>
      <w:r w:rsidR="0084157F" w:rsidRPr="00404E9F">
        <w:rPr>
          <w:rFonts w:eastAsia="Times New Roman" w:cstheme="minorHAnsi"/>
        </w:rPr>
        <w:t xml:space="preserve"> grant</w:t>
      </w:r>
      <w:r w:rsidR="0084157F">
        <w:rPr>
          <w:rFonts w:eastAsia="Times New Roman" w:cstheme="minorHAnsi"/>
        </w:rPr>
        <w:t>s</w:t>
      </w:r>
      <w:r w:rsidR="00403F8E">
        <w:rPr>
          <w:rFonts w:eastAsia="Times New Roman" w:cstheme="minorHAnsi"/>
        </w:rPr>
        <w:t xml:space="preserve"> and contracts for the full life cycle</w:t>
      </w:r>
      <w:r w:rsidR="0084157F">
        <w:rPr>
          <w:rFonts w:eastAsia="Times New Roman" w:cstheme="minorHAnsi"/>
        </w:rPr>
        <w:t xml:space="preserve"> </w:t>
      </w:r>
      <w:r w:rsidR="00403F8E">
        <w:rPr>
          <w:rFonts w:eastAsia="Times New Roman" w:cstheme="minorHAnsi"/>
        </w:rPr>
        <w:t>(</w:t>
      </w:r>
      <w:r w:rsidR="0084157F" w:rsidRPr="00404E9F">
        <w:rPr>
          <w:rFonts w:eastAsia="Times New Roman" w:cstheme="minorHAnsi"/>
        </w:rPr>
        <w:t>proposal preparation through close out</w:t>
      </w:r>
      <w:r w:rsidR="00403F8E">
        <w:rPr>
          <w:rFonts w:eastAsia="Times New Roman" w:cstheme="minorHAnsi"/>
        </w:rPr>
        <w:t>).</w:t>
      </w:r>
      <w:r w:rsidR="0084157F" w:rsidRPr="00404E9F">
        <w:rPr>
          <w:rFonts w:eastAsia="Times New Roman" w:cstheme="minorHAnsi"/>
        </w:rPr>
        <w:t xml:space="preserve">  </w:t>
      </w:r>
    </w:p>
    <w:p w14:paraId="5E7EC8D4" w14:textId="77777777" w:rsidR="0084157F" w:rsidRPr="00404E9F" w:rsidRDefault="0084157F" w:rsidP="00404E9F">
      <w:pPr>
        <w:spacing w:after="0" w:line="240" w:lineRule="auto"/>
        <w:rPr>
          <w:rFonts w:cstheme="minorHAnsi"/>
        </w:rPr>
      </w:pPr>
    </w:p>
    <w:sectPr w:rsidR="0084157F" w:rsidRPr="0040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340E"/>
    <w:multiLevelType w:val="hybridMultilevel"/>
    <w:tmpl w:val="5CAA6BD0"/>
    <w:lvl w:ilvl="0" w:tplc="6D746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28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22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A7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CE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0C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C2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8A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E22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4205A"/>
    <w:multiLevelType w:val="hybridMultilevel"/>
    <w:tmpl w:val="C3C274BC"/>
    <w:lvl w:ilvl="0" w:tplc="D216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CE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C1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EC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4C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08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4A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01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C6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3A0E"/>
    <w:multiLevelType w:val="hybridMultilevel"/>
    <w:tmpl w:val="B6DEEE78"/>
    <w:lvl w:ilvl="0" w:tplc="1F382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6F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A4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0E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EC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C1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64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88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2E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A1A24"/>
    <w:multiLevelType w:val="hybridMultilevel"/>
    <w:tmpl w:val="FE12A7F2"/>
    <w:lvl w:ilvl="0" w:tplc="8A50A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2A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C6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86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CF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AE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0E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48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AD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C2BCA"/>
    <w:multiLevelType w:val="hybridMultilevel"/>
    <w:tmpl w:val="428A190E"/>
    <w:lvl w:ilvl="0" w:tplc="91B2B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88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04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4D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6C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48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CC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4C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85DAF"/>
    <w:multiLevelType w:val="hybridMultilevel"/>
    <w:tmpl w:val="B776E0C4"/>
    <w:lvl w:ilvl="0" w:tplc="5E18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03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4ED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09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61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CE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63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4D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48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67F0"/>
    <w:multiLevelType w:val="hybridMultilevel"/>
    <w:tmpl w:val="6AACD27A"/>
    <w:lvl w:ilvl="0" w:tplc="2E9A1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2B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8D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A6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25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0A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C2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6D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C1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A1178"/>
    <w:multiLevelType w:val="hybridMultilevel"/>
    <w:tmpl w:val="A4EEF222"/>
    <w:lvl w:ilvl="0" w:tplc="84286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ED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4E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A0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0C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01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88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E6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CA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E4521"/>
    <w:multiLevelType w:val="hybridMultilevel"/>
    <w:tmpl w:val="37CA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64B31"/>
    <w:multiLevelType w:val="hybridMultilevel"/>
    <w:tmpl w:val="BC0ED7A4"/>
    <w:lvl w:ilvl="0" w:tplc="38D26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00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0B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48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86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8D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24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C1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6A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42188"/>
    <w:multiLevelType w:val="hybridMultilevel"/>
    <w:tmpl w:val="40300394"/>
    <w:lvl w:ilvl="0" w:tplc="9F202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69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4A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A8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EF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05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60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8F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C7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693"/>
    <w:multiLevelType w:val="hybridMultilevel"/>
    <w:tmpl w:val="8EDC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471282"/>
    <w:rsid w:val="0018234D"/>
    <w:rsid w:val="00343E42"/>
    <w:rsid w:val="00403F8E"/>
    <w:rsid w:val="00404E9F"/>
    <w:rsid w:val="00405413"/>
    <w:rsid w:val="004348B2"/>
    <w:rsid w:val="004D7BDB"/>
    <w:rsid w:val="0084157F"/>
    <w:rsid w:val="00895EEB"/>
    <w:rsid w:val="009A11BF"/>
    <w:rsid w:val="00B62B73"/>
    <w:rsid w:val="00B8198E"/>
    <w:rsid w:val="00C23B77"/>
    <w:rsid w:val="00FB53ED"/>
    <w:rsid w:val="065D6469"/>
    <w:rsid w:val="53471282"/>
    <w:rsid w:val="62B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1282"/>
  <w15:chartTrackingRefBased/>
  <w15:docId w15:val="{9BFE49EE-8645-4024-9A7D-5162FA36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1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96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7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7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3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6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2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05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14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Arnold</dc:creator>
  <cp:keywords/>
  <dc:description/>
  <cp:lastModifiedBy>Cheryl Adams Kadera</cp:lastModifiedBy>
  <cp:revision>14</cp:revision>
  <dcterms:created xsi:type="dcterms:W3CDTF">2021-02-09T00:00:00Z</dcterms:created>
  <dcterms:modified xsi:type="dcterms:W3CDTF">2021-02-10T22:38:00Z</dcterms:modified>
</cp:coreProperties>
</file>