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102B" w14:textId="77777777" w:rsidR="00A22467" w:rsidRDefault="00A22467" w:rsidP="00A22467">
      <w:pPr>
        <w:rPr>
          <w:rFonts w:asciiTheme="minorHAnsi" w:hAnsiTheme="minorHAnsi" w:cs="Arial"/>
          <w:b/>
          <w:bCs/>
          <w:sz w:val="22"/>
          <w:szCs w:val="22"/>
        </w:rPr>
      </w:pPr>
    </w:p>
    <w:p w14:paraId="6ED12E0A" w14:textId="77777777" w:rsidR="00A22467" w:rsidRDefault="00A22467" w:rsidP="00A22467">
      <w:pPr>
        <w:rPr>
          <w:rFonts w:asciiTheme="minorHAnsi" w:hAnsiTheme="minorHAnsi" w:cs="Arial"/>
          <w:b/>
          <w:bCs/>
          <w:sz w:val="22"/>
          <w:szCs w:val="22"/>
        </w:rPr>
      </w:pPr>
    </w:p>
    <w:p w14:paraId="69E02F77" w14:textId="77777777" w:rsidR="00A22467" w:rsidRDefault="00A22467" w:rsidP="00A22467">
      <w:pPr>
        <w:rPr>
          <w:rFonts w:asciiTheme="minorHAnsi" w:hAnsiTheme="minorHAnsi" w:cs="Arial"/>
          <w:b/>
          <w:bCs/>
          <w:sz w:val="22"/>
          <w:szCs w:val="22"/>
        </w:rPr>
      </w:pPr>
    </w:p>
    <w:p w14:paraId="5889CF8E" w14:textId="77777777" w:rsidR="00A22467" w:rsidRDefault="00A22467" w:rsidP="00A22467">
      <w:pPr>
        <w:rPr>
          <w:rFonts w:asciiTheme="minorHAnsi" w:hAnsiTheme="minorHAnsi" w:cs="Arial"/>
          <w:b/>
          <w:bCs/>
          <w:sz w:val="22"/>
          <w:szCs w:val="22"/>
        </w:rPr>
      </w:pPr>
    </w:p>
    <w:p w14:paraId="39EC66EF" w14:textId="77777777" w:rsidR="00A22467" w:rsidRDefault="00A22467" w:rsidP="00A22467">
      <w:pPr>
        <w:rPr>
          <w:rFonts w:asciiTheme="minorHAnsi" w:hAnsiTheme="minorHAnsi" w:cs="Arial"/>
          <w:b/>
          <w:bCs/>
          <w:sz w:val="22"/>
          <w:szCs w:val="22"/>
        </w:rPr>
      </w:pPr>
    </w:p>
    <w:p w14:paraId="5BF6FA0B" w14:textId="126603B3" w:rsidR="00AF6ED8" w:rsidRPr="00AF6ED8" w:rsidRDefault="00AF6ED8" w:rsidP="00147D93">
      <w:pPr>
        <w:pStyle w:val="paragraph"/>
        <w:spacing w:before="0" w:beforeAutospacing="0" w:after="0" w:afterAutospacing="0"/>
        <w:ind w:left="360"/>
        <w:textAlignment w:val="baseline"/>
        <w:rPr>
          <w:rStyle w:val="eop"/>
          <w:rFonts w:ascii="Calibri" w:hAnsi="Calibri" w:cs="Calibri"/>
          <w:i/>
          <w:iCs/>
          <w:color w:val="FF0000"/>
          <w:sz w:val="22"/>
          <w:szCs w:val="22"/>
        </w:rPr>
      </w:pPr>
      <w:bookmarkStart w:id="0" w:name="_Hlk88562367"/>
      <w:r w:rsidRPr="00AF6ED8">
        <w:rPr>
          <w:rStyle w:val="eop"/>
          <w:rFonts w:ascii="Calibri" w:hAnsi="Calibri" w:cs="Calibri"/>
          <w:i/>
          <w:iCs/>
          <w:color w:val="FF0000"/>
          <w:sz w:val="22"/>
          <w:szCs w:val="22"/>
        </w:rPr>
        <w:t xml:space="preserve">Letter last updated </w:t>
      </w:r>
      <w:r w:rsidR="00D860DC">
        <w:rPr>
          <w:rStyle w:val="eop"/>
          <w:rFonts w:ascii="Calibri" w:hAnsi="Calibri" w:cs="Calibri"/>
          <w:i/>
          <w:iCs/>
          <w:color w:val="FF0000"/>
          <w:sz w:val="22"/>
          <w:szCs w:val="22"/>
        </w:rPr>
        <w:t>02</w:t>
      </w:r>
      <w:r w:rsidR="007168F0">
        <w:rPr>
          <w:rStyle w:val="eop"/>
          <w:rFonts w:ascii="Calibri" w:hAnsi="Calibri" w:cs="Calibri"/>
          <w:i/>
          <w:iCs/>
          <w:color w:val="FF0000"/>
          <w:sz w:val="22"/>
          <w:szCs w:val="22"/>
        </w:rPr>
        <w:t>/</w:t>
      </w:r>
      <w:r w:rsidR="00D860DC">
        <w:rPr>
          <w:rStyle w:val="eop"/>
          <w:rFonts w:ascii="Calibri" w:hAnsi="Calibri" w:cs="Calibri"/>
          <w:i/>
          <w:iCs/>
          <w:color w:val="FF0000"/>
          <w:sz w:val="22"/>
          <w:szCs w:val="22"/>
        </w:rPr>
        <w:t>21</w:t>
      </w:r>
      <w:r w:rsidR="0087556F">
        <w:rPr>
          <w:rStyle w:val="eop"/>
          <w:rFonts w:ascii="Calibri" w:hAnsi="Calibri" w:cs="Calibri"/>
          <w:i/>
          <w:iCs/>
          <w:color w:val="FF0000"/>
          <w:sz w:val="22"/>
          <w:szCs w:val="22"/>
        </w:rPr>
        <w:t>/202</w:t>
      </w:r>
      <w:r w:rsidR="00D860DC">
        <w:rPr>
          <w:rStyle w:val="eop"/>
          <w:rFonts w:ascii="Calibri" w:hAnsi="Calibri" w:cs="Calibri"/>
          <w:i/>
          <w:iCs/>
          <w:color w:val="FF0000"/>
          <w:sz w:val="22"/>
          <w:szCs w:val="22"/>
        </w:rPr>
        <w:t>3</w:t>
      </w:r>
    </w:p>
    <w:p w14:paraId="1C441051" w14:textId="77777777" w:rsidR="00AF6ED8" w:rsidRPr="00AF6ED8" w:rsidRDefault="00AF6ED8" w:rsidP="00147D93">
      <w:pPr>
        <w:pStyle w:val="paragraph"/>
        <w:spacing w:before="0" w:beforeAutospacing="0" w:after="0" w:afterAutospacing="0"/>
        <w:ind w:left="360"/>
        <w:textAlignment w:val="baseline"/>
        <w:rPr>
          <w:rFonts w:ascii="Calibri" w:hAnsi="Calibri" w:cs="Calibri"/>
          <w:i/>
          <w:iCs/>
          <w:color w:val="FF0000"/>
          <w:sz w:val="22"/>
          <w:szCs w:val="22"/>
        </w:rPr>
      </w:pPr>
    </w:p>
    <w:p w14:paraId="6CB048A3" w14:textId="77777777" w:rsidR="00147D93" w:rsidRDefault="00147D93" w:rsidP="00147D93">
      <w:pPr>
        <w:rPr>
          <w:rFonts w:asciiTheme="majorHAnsi" w:hAnsiTheme="majorHAnsi"/>
          <w:sz w:val="22"/>
          <w:szCs w:val="22"/>
        </w:rPr>
      </w:pPr>
    </w:p>
    <w:bookmarkEnd w:id="0"/>
    <w:p w14:paraId="5AC05D18" w14:textId="77777777" w:rsidR="00147D93" w:rsidRDefault="00147D93" w:rsidP="00A22467">
      <w:pPr>
        <w:rPr>
          <w:rFonts w:asciiTheme="minorHAnsi" w:eastAsiaTheme="majorEastAsia" w:hAnsiTheme="minorHAnsi" w:cs="Arial"/>
          <w:b/>
          <w:bCs/>
          <w:sz w:val="22"/>
          <w:szCs w:val="22"/>
        </w:rPr>
      </w:pPr>
    </w:p>
    <w:p w14:paraId="3D35AB54" w14:textId="15042306"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 xml:space="preserve">Draft Rehired Annuitant STS </w:t>
      </w:r>
      <w:proofErr w:type="gramStart"/>
      <w:r w:rsidRPr="00A22467">
        <w:rPr>
          <w:rFonts w:asciiTheme="minorHAnsi" w:eastAsiaTheme="majorEastAsia" w:hAnsiTheme="minorHAnsi" w:cs="Arial"/>
          <w:b/>
          <w:bCs/>
          <w:sz w:val="22"/>
          <w:szCs w:val="22"/>
        </w:rPr>
        <w:t>letter</w:t>
      </w:r>
      <w:proofErr w:type="gramEnd"/>
    </w:p>
    <w:p w14:paraId="4EFA7A73" w14:textId="77777777" w:rsidR="00A22467" w:rsidRDefault="00A22467" w:rsidP="00A22467">
      <w:pPr>
        <w:rPr>
          <w:rFonts w:asciiTheme="minorHAnsi" w:hAnsiTheme="minorHAnsi" w:cs="Arial"/>
          <w:sz w:val="22"/>
          <w:szCs w:val="22"/>
        </w:rPr>
      </w:pPr>
    </w:p>
    <w:p w14:paraId="57EE6FAF" w14:textId="77777777" w:rsidR="00447FB2" w:rsidRDefault="00447FB2" w:rsidP="00447FB2">
      <w:pPr>
        <w:rPr>
          <w:rFonts w:asciiTheme="minorHAnsi" w:hAnsiTheme="minorHAnsi" w:cs="Arial"/>
          <w:b/>
          <w:bCs/>
          <w:sz w:val="22"/>
          <w:szCs w:val="22"/>
        </w:rPr>
      </w:pPr>
      <w:r>
        <w:rPr>
          <w:rFonts w:asciiTheme="minorHAnsi" w:hAnsiTheme="minorHAnsi" w:cs="Arial"/>
          <w:b/>
          <w:bCs/>
          <w:sz w:val="22"/>
          <w:szCs w:val="22"/>
        </w:rPr>
        <w:t>(Month DD, YYYY)</w:t>
      </w:r>
    </w:p>
    <w:p w14:paraId="618CE2D4" w14:textId="77777777" w:rsidR="00A22467" w:rsidRDefault="00A22467" w:rsidP="00A22467">
      <w:pPr>
        <w:rPr>
          <w:rFonts w:asciiTheme="minorHAnsi" w:hAnsiTheme="minorHAnsi" w:cs="Arial"/>
          <w:b/>
          <w:bCs/>
          <w:sz w:val="22"/>
          <w:szCs w:val="22"/>
        </w:rPr>
      </w:pPr>
    </w:p>
    <w:p w14:paraId="74E6B7F4" w14:textId="77777777"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(Address Block)</w:t>
      </w:r>
    </w:p>
    <w:p w14:paraId="522BFCC8" w14:textId="77777777" w:rsidR="00A22467" w:rsidRDefault="00A22467" w:rsidP="00A22467">
      <w:pPr>
        <w:rPr>
          <w:rFonts w:asciiTheme="minorHAnsi" w:hAnsiTheme="minorHAnsi" w:cs="Arial"/>
          <w:sz w:val="22"/>
          <w:szCs w:val="22"/>
        </w:rPr>
      </w:pPr>
    </w:p>
    <w:p w14:paraId="7C8D6948"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Dear </w:t>
      </w:r>
      <w:r w:rsidRPr="00A22467">
        <w:rPr>
          <w:rFonts w:asciiTheme="minorHAnsi" w:eastAsiaTheme="majorEastAsia" w:hAnsiTheme="minorHAnsi" w:cs="Arial"/>
          <w:b/>
          <w:bCs/>
          <w:sz w:val="22"/>
          <w:szCs w:val="22"/>
        </w:rPr>
        <w:t>(name)</w:t>
      </w:r>
      <w:r w:rsidRPr="00A22467">
        <w:rPr>
          <w:rFonts w:asciiTheme="minorHAnsi" w:hAnsiTheme="minorHAnsi" w:cs="Arial"/>
          <w:sz w:val="22"/>
          <w:szCs w:val="22"/>
        </w:rPr>
        <w:t>,</w:t>
      </w:r>
    </w:p>
    <w:p w14:paraId="580CED2F" w14:textId="77777777" w:rsidR="00A22467" w:rsidRDefault="00A22467" w:rsidP="00A22467">
      <w:pPr>
        <w:rPr>
          <w:rFonts w:asciiTheme="minorHAnsi" w:hAnsiTheme="minorHAnsi" w:cs="Arial"/>
          <w:sz w:val="22"/>
          <w:szCs w:val="22"/>
        </w:rPr>
      </w:pPr>
    </w:p>
    <w:p w14:paraId="02F41200" w14:textId="5C4A6600" w:rsid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This letter is confirmation of your </w:t>
      </w:r>
      <w:r w:rsidRPr="00A22467">
        <w:rPr>
          <w:rFonts w:asciiTheme="minorHAnsi" w:eastAsiaTheme="majorEastAsia" w:hAnsiTheme="minorHAnsi" w:cs="Arial"/>
          <w:b/>
          <w:bCs/>
          <w:sz w:val="22"/>
          <w:szCs w:val="22"/>
        </w:rPr>
        <w:t>re/</w:t>
      </w:r>
      <w:r w:rsidRPr="00A22467">
        <w:rPr>
          <w:rFonts w:asciiTheme="minorHAnsi" w:hAnsiTheme="minorHAnsi" w:cs="Arial"/>
          <w:sz w:val="22"/>
          <w:szCs w:val="22"/>
        </w:rPr>
        <w:t xml:space="preserve">appointment as </w:t>
      </w:r>
      <w:r w:rsidRPr="00A22467">
        <w:rPr>
          <w:rFonts w:asciiTheme="minorHAnsi" w:eastAsiaTheme="majorEastAsia" w:hAnsiTheme="minorHAnsi" w:cs="Arial"/>
          <w:b/>
          <w:bCs/>
          <w:sz w:val="22"/>
          <w:szCs w:val="22"/>
        </w:rPr>
        <w:t>a/an</w:t>
      </w:r>
      <w:r w:rsidRPr="00A22467">
        <w:rPr>
          <w:rFonts w:asciiTheme="minorHAnsi" w:hAnsiTheme="minorHAnsi" w:cs="Arial"/>
          <w:sz w:val="22"/>
          <w:szCs w:val="22"/>
        </w:rPr>
        <w:t xml:space="preserve"> </w:t>
      </w:r>
      <w:r w:rsidRPr="00A22467">
        <w:rPr>
          <w:rFonts w:asciiTheme="minorHAnsi" w:eastAsiaTheme="majorEastAsia" w:hAnsiTheme="minorHAnsi" w:cs="Arial"/>
          <w:b/>
          <w:bCs/>
          <w:sz w:val="22"/>
          <w:szCs w:val="22"/>
        </w:rPr>
        <w:t>(insert payroll title)</w:t>
      </w:r>
      <w:r w:rsidRPr="00A22467">
        <w:rPr>
          <w:rFonts w:asciiTheme="minorHAnsi" w:hAnsiTheme="minorHAnsi" w:cs="Arial"/>
          <w:sz w:val="22"/>
          <w:szCs w:val="22"/>
        </w:rPr>
        <w:t xml:space="preserve"> in the </w:t>
      </w:r>
      <w:r w:rsidRPr="00A22467">
        <w:rPr>
          <w:rFonts w:asciiTheme="minorHAnsi" w:eastAsiaTheme="majorEastAsia" w:hAnsiTheme="minorHAnsi" w:cs="Arial"/>
          <w:b/>
          <w:bCs/>
          <w:sz w:val="22"/>
          <w:szCs w:val="22"/>
        </w:rPr>
        <w:t>(insert department name).</w:t>
      </w:r>
      <w:r w:rsidRPr="00A22467">
        <w:rPr>
          <w:rFonts w:asciiTheme="minorHAnsi" w:hAnsiTheme="minorHAnsi" w:cs="Arial"/>
          <w:sz w:val="22"/>
          <w:szCs w:val="22"/>
        </w:rPr>
        <w:t xml:space="preserve"> This is a fixed</w:t>
      </w:r>
      <w:r w:rsidR="00683227">
        <w:rPr>
          <w:rFonts w:asciiTheme="minorHAnsi" w:hAnsiTheme="minorHAnsi" w:cs="Arial"/>
          <w:sz w:val="22"/>
          <w:szCs w:val="22"/>
        </w:rPr>
        <w:t>-</w:t>
      </w:r>
      <w:r w:rsidRPr="00A22467">
        <w:rPr>
          <w:rFonts w:asciiTheme="minorHAnsi" w:hAnsiTheme="minorHAnsi" w:cs="Arial"/>
          <w:sz w:val="22"/>
          <w:szCs w:val="22"/>
        </w:rPr>
        <w:t>term</w:t>
      </w:r>
      <w:r w:rsidR="00683227">
        <w:rPr>
          <w:rFonts w:asciiTheme="minorHAnsi" w:hAnsiTheme="minorHAnsi" w:cs="Arial"/>
          <w:sz w:val="22"/>
          <w:szCs w:val="22"/>
        </w:rPr>
        <w:t xml:space="preserve"> </w:t>
      </w:r>
      <w:r w:rsidRPr="00A22467">
        <w:rPr>
          <w:rFonts w:asciiTheme="minorHAnsi" w:hAnsiTheme="minorHAnsi" w:cs="Arial"/>
          <w:sz w:val="22"/>
          <w:szCs w:val="22"/>
        </w:rPr>
        <w:t>terminal instructional academic staff appointment for the (</w:t>
      </w:r>
      <w:r w:rsidRPr="00A22467">
        <w:rPr>
          <w:rFonts w:asciiTheme="minorHAnsi" w:eastAsiaTheme="majorEastAsia" w:hAnsiTheme="minorHAnsi" w:cs="Arial"/>
          <w:b/>
          <w:bCs/>
          <w:sz w:val="22"/>
          <w:szCs w:val="22"/>
        </w:rPr>
        <w:t>Fall/Spring</w:t>
      </w:r>
      <w:r w:rsidRPr="00A22467">
        <w:rPr>
          <w:rFonts w:asciiTheme="minorHAnsi" w:hAnsiTheme="minorHAnsi" w:cs="Arial"/>
          <w:sz w:val="22"/>
          <w:szCs w:val="22"/>
        </w:rPr>
        <w:t xml:space="preserve"> </w:t>
      </w:r>
      <w:r w:rsidR="00C80FFD">
        <w:rPr>
          <w:rFonts w:asciiTheme="minorHAnsi" w:hAnsiTheme="minorHAnsi" w:cs="Arial"/>
          <w:b/>
          <w:sz w:val="22"/>
          <w:szCs w:val="22"/>
        </w:rPr>
        <w:t xml:space="preserve">semester of the </w:t>
      </w:r>
      <w:r w:rsidR="009A6A33">
        <w:rPr>
          <w:rFonts w:asciiTheme="minorHAnsi" w:hAnsiTheme="minorHAnsi" w:cs="Arial"/>
          <w:b/>
          <w:sz w:val="22"/>
          <w:szCs w:val="22"/>
        </w:rPr>
        <w:t>20</w:t>
      </w:r>
      <w:r w:rsidR="00914919">
        <w:rPr>
          <w:rFonts w:asciiTheme="minorHAnsi" w:hAnsiTheme="minorHAnsi" w:cs="Arial"/>
          <w:b/>
          <w:sz w:val="22"/>
          <w:szCs w:val="22"/>
        </w:rPr>
        <w:t>XX</w:t>
      </w:r>
      <w:r w:rsidR="009A6A33">
        <w:rPr>
          <w:rFonts w:asciiTheme="minorHAnsi" w:hAnsiTheme="minorHAnsi" w:cs="Arial"/>
          <w:b/>
          <w:sz w:val="22"/>
          <w:szCs w:val="22"/>
        </w:rPr>
        <w:t>-</w:t>
      </w:r>
      <w:r w:rsidR="00914919">
        <w:rPr>
          <w:rFonts w:asciiTheme="minorHAnsi" w:hAnsiTheme="minorHAnsi" w:cs="Arial"/>
          <w:b/>
          <w:sz w:val="22"/>
          <w:szCs w:val="22"/>
        </w:rPr>
        <w:t>XX</w:t>
      </w:r>
      <w:r w:rsidR="009A6A33">
        <w:rPr>
          <w:rFonts w:asciiTheme="minorHAnsi" w:hAnsiTheme="minorHAnsi" w:cs="Arial"/>
          <w:b/>
          <w:sz w:val="22"/>
          <w:szCs w:val="22"/>
        </w:rPr>
        <w:t xml:space="preserve"> academic year) / (20</w:t>
      </w:r>
      <w:r w:rsidR="00914919">
        <w:rPr>
          <w:rFonts w:asciiTheme="minorHAnsi" w:hAnsiTheme="minorHAnsi" w:cs="Arial"/>
          <w:b/>
          <w:sz w:val="22"/>
          <w:szCs w:val="22"/>
        </w:rPr>
        <w:t>XX</w:t>
      </w:r>
      <w:r w:rsidRPr="00A22467">
        <w:rPr>
          <w:rFonts w:asciiTheme="minorHAnsi" w:hAnsiTheme="minorHAnsi" w:cs="Arial"/>
          <w:b/>
          <w:sz w:val="22"/>
          <w:szCs w:val="22"/>
        </w:rPr>
        <w:t xml:space="preserve"> Summer Term)</w:t>
      </w:r>
      <w:r w:rsidRPr="00A22467">
        <w:rPr>
          <w:rFonts w:asciiTheme="minorHAnsi" w:hAnsiTheme="minorHAnsi" w:cs="Arial"/>
          <w:sz w:val="22"/>
          <w:szCs w:val="22"/>
        </w:rPr>
        <w:t xml:space="preserve"> only with no presumption of reappointment.</w:t>
      </w:r>
    </w:p>
    <w:p w14:paraId="194B75B6" w14:textId="7EEF93D7" w:rsidR="00602E91" w:rsidRDefault="00602E91" w:rsidP="00A22467">
      <w:pPr>
        <w:rPr>
          <w:rFonts w:asciiTheme="minorHAnsi" w:hAnsiTheme="minorHAnsi" w:cs="Arial"/>
          <w:sz w:val="22"/>
          <w:szCs w:val="22"/>
        </w:rPr>
      </w:pPr>
    </w:p>
    <w:p w14:paraId="48079F4F" w14:textId="32858598" w:rsidR="00602E91" w:rsidRDefault="00602E91" w:rsidP="00602E91">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r w:rsidRPr="00AB1C4F">
        <w:rPr>
          <w:rFonts w:asciiTheme="minorHAnsi" w:hAnsiTheme="minorHAnsi" w:cstheme="minorHAnsi"/>
          <w:sz w:val="22"/>
          <w:szCs w:val="22"/>
        </w:rPr>
        <w:t>This offer of employment is conditional pending the results of a criminal background check and the reference check process that includes questions regarding sexual violence and sexual harassment. If the results are unacceptable, the offer will be withdrawn or, if you have started employment, your employment will be terminated.</w:t>
      </w:r>
    </w:p>
    <w:p w14:paraId="4762EE16" w14:textId="3954A1FA" w:rsidR="00D21C1A" w:rsidRDefault="00D21C1A" w:rsidP="00602E91">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p>
    <w:p w14:paraId="3F29864D"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Final approval of this appointment is contingent on sufficient enrollment and no departmental faculty available to teach the course; it extends through the entire payrolling period noted below; it does not earn vacation and you are expected to work during the full appointment period except for days specifically listed as paid holidays.</w:t>
      </w:r>
    </w:p>
    <w:p w14:paraId="37120E84" w14:textId="77777777" w:rsidR="00A22467" w:rsidRDefault="00A22467" w:rsidP="00A22467">
      <w:pPr>
        <w:rPr>
          <w:rFonts w:asciiTheme="minorHAnsi" w:hAnsiTheme="minorHAnsi" w:cs="Arial"/>
          <w:b/>
          <w:bCs/>
          <w:sz w:val="22"/>
          <w:szCs w:val="22"/>
        </w:rPr>
      </w:pPr>
    </w:p>
    <w:p w14:paraId="4AC3AFED" w14:textId="77777777" w:rsidR="00A22467" w:rsidRPr="00A22467" w:rsidRDefault="00A22467" w:rsidP="00A22467">
      <w:pPr>
        <w:rPr>
          <w:rFonts w:asciiTheme="minorHAnsi" w:hAnsiTheme="minorHAnsi" w:cs="Arial"/>
          <w:sz w:val="22"/>
          <w:szCs w:val="22"/>
        </w:rPr>
      </w:pPr>
      <w:r w:rsidRPr="00A22467">
        <w:rPr>
          <w:rFonts w:asciiTheme="minorHAnsi" w:eastAsiaTheme="majorEastAsia" w:hAnsiTheme="minorHAnsi" w:cs="Arial"/>
          <w:b/>
          <w:bCs/>
          <w:sz w:val="22"/>
          <w:szCs w:val="22"/>
        </w:rPr>
        <w:t>(Include for summer appointments only)</w:t>
      </w:r>
      <w:r w:rsidRPr="00A22467">
        <w:rPr>
          <w:rFonts w:asciiTheme="minorHAnsi" w:hAnsiTheme="minorHAnsi" w:cs="Arial"/>
          <w:sz w:val="22"/>
          <w:szCs w:val="22"/>
        </w:rPr>
        <w:t xml:space="preserve"> Please be aware that because the period of instruction in summer courses is shorter and therefore more intensive than in a regular semester, it is unlikely that discretionary absence (other than illness or emergency requests) will be approved.</w:t>
      </w:r>
    </w:p>
    <w:p w14:paraId="5040E5FF" w14:textId="77777777" w:rsidR="00A22467" w:rsidRDefault="00A22467" w:rsidP="00A22467">
      <w:pPr>
        <w:rPr>
          <w:rFonts w:asciiTheme="minorHAnsi" w:hAnsiTheme="minorHAnsi" w:cs="Arial"/>
          <w:b/>
          <w:bCs/>
          <w:sz w:val="22"/>
          <w:szCs w:val="22"/>
        </w:rPr>
      </w:pPr>
    </w:p>
    <w:p w14:paraId="64C44BBD" w14:textId="77777777"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Initial evaluation period: (if applicable)</w:t>
      </w:r>
    </w:p>
    <w:p w14:paraId="599A8546" w14:textId="77777777" w:rsidR="00A22467" w:rsidRDefault="00A22467" w:rsidP="00A22467">
      <w:pPr>
        <w:rPr>
          <w:rFonts w:asciiTheme="minorHAnsi" w:hAnsiTheme="minorHAnsi" w:cs="Arial"/>
          <w:sz w:val="22"/>
          <w:szCs w:val="22"/>
        </w:rPr>
      </w:pPr>
    </w:p>
    <w:p w14:paraId="17F7B2B0" w14:textId="7BE1BE06" w:rsidR="00A22467" w:rsidRPr="00A22467" w:rsidRDefault="008C43F6" w:rsidP="00A22467">
      <w:pPr>
        <w:rPr>
          <w:rFonts w:asciiTheme="minorHAnsi" w:hAnsiTheme="minorHAnsi" w:cs="Arial"/>
          <w:sz w:val="22"/>
          <w:szCs w:val="22"/>
        </w:rPr>
      </w:pPr>
      <w:r>
        <w:rPr>
          <w:rFonts w:asciiTheme="minorHAnsi" w:hAnsiTheme="minorHAnsi" w:cs="Arial"/>
          <w:sz w:val="22"/>
          <w:szCs w:val="22"/>
        </w:rPr>
        <w:t>Business</w:t>
      </w:r>
      <w:r w:rsidR="00A22467" w:rsidRPr="00A22467">
        <w:rPr>
          <w:rFonts w:asciiTheme="minorHAnsi" w:hAnsiTheme="minorHAnsi" w:cs="Arial"/>
          <w:sz w:val="22"/>
          <w:szCs w:val="22"/>
        </w:rPr>
        <w:t xml:space="preserve"> title: </w:t>
      </w:r>
      <w:r w:rsidR="00A22467" w:rsidRPr="00A22467">
        <w:rPr>
          <w:rFonts w:asciiTheme="minorHAnsi" w:eastAsiaTheme="majorEastAsia" w:hAnsiTheme="minorHAnsi" w:cs="Arial"/>
          <w:b/>
          <w:bCs/>
          <w:sz w:val="22"/>
          <w:szCs w:val="22"/>
        </w:rPr>
        <w:t>(usually “Lecturer in (Department)”)</w:t>
      </w:r>
    </w:p>
    <w:p w14:paraId="148EBEC4" w14:textId="77777777" w:rsidR="00A22467" w:rsidRDefault="00A22467" w:rsidP="00A22467">
      <w:pPr>
        <w:rPr>
          <w:rFonts w:asciiTheme="minorHAnsi" w:hAnsiTheme="minorHAnsi" w:cs="Arial"/>
          <w:sz w:val="22"/>
          <w:szCs w:val="22"/>
        </w:rPr>
      </w:pPr>
    </w:p>
    <w:p w14:paraId="43391ADA"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Operational area: </w:t>
      </w:r>
    </w:p>
    <w:p w14:paraId="00C7F923" w14:textId="77777777" w:rsidR="00A22467" w:rsidRDefault="00A22467" w:rsidP="00A22467">
      <w:pPr>
        <w:rPr>
          <w:rFonts w:asciiTheme="minorHAnsi" w:hAnsiTheme="minorHAnsi" w:cs="Arial"/>
          <w:sz w:val="22"/>
          <w:szCs w:val="22"/>
        </w:rPr>
      </w:pPr>
    </w:p>
    <w:p w14:paraId="12AD6253"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Payroll dates:</w:t>
      </w:r>
      <w:r w:rsidRPr="00A22467">
        <w:rPr>
          <w:rFonts w:asciiTheme="minorHAnsi" w:eastAsiaTheme="majorEastAsia" w:hAnsiTheme="minorHAnsi" w:cs="Arial"/>
          <w:b/>
          <w:bCs/>
          <w:sz w:val="22"/>
          <w:szCs w:val="22"/>
        </w:rPr>
        <w:t xml:space="preserve"> </w:t>
      </w:r>
    </w:p>
    <w:p w14:paraId="20A1BCE2" w14:textId="77777777" w:rsidR="00A22467" w:rsidRDefault="00A22467" w:rsidP="00A22467">
      <w:pPr>
        <w:rPr>
          <w:rFonts w:asciiTheme="minorHAnsi" w:hAnsiTheme="minorHAnsi" w:cs="Arial"/>
          <w:sz w:val="22"/>
          <w:szCs w:val="22"/>
        </w:rPr>
      </w:pPr>
    </w:p>
    <w:p w14:paraId="77D7E7F4"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Percent time:</w:t>
      </w:r>
      <w:r w:rsidRPr="00A22467">
        <w:rPr>
          <w:rFonts w:asciiTheme="minorHAnsi" w:eastAsiaTheme="majorEastAsia" w:hAnsiTheme="minorHAnsi" w:cs="Arial"/>
          <w:b/>
          <w:bCs/>
          <w:sz w:val="22"/>
          <w:szCs w:val="22"/>
        </w:rPr>
        <w:t xml:space="preserve"> </w:t>
      </w:r>
    </w:p>
    <w:p w14:paraId="30EA6687" w14:textId="77777777" w:rsidR="00A22467" w:rsidRDefault="00A22467" w:rsidP="00A22467">
      <w:pPr>
        <w:rPr>
          <w:rFonts w:asciiTheme="minorHAnsi" w:hAnsiTheme="minorHAnsi" w:cs="Arial"/>
          <w:sz w:val="22"/>
          <w:szCs w:val="22"/>
        </w:rPr>
      </w:pPr>
    </w:p>
    <w:p w14:paraId="3FA05CBF" w14:textId="77777777" w:rsidR="00941290" w:rsidRPr="00372351" w:rsidRDefault="00941290" w:rsidP="00941290">
      <w:pPr>
        <w:rPr>
          <w:rFonts w:asciiTheme="minorHAnsi" w:hAnsiTheme="minorHAnsi" w:cstheme="minorHAnsi"/>
          <w:sz w:val="22"/>
          <w:szCs w:val="22"/>
        </w:rPr>
      </w:pPr>
      <w:r w:rsidRPr="00372351">
        <w:rPr>
          <w:rFonts w:asciiTheme="minorHAnsi" w:hAnsiTheme="minorHAnsi" w:cstheme="minorHAnsi"/>
          <w:sz w:val="22"/>
          <w:szCs w:val="22"/>
        </w:rPr>
        <w:t xml:space="preserve">Biweekly Salary*: </w:t>
      </w:r>
      <w:r w:rsidRPr="00372351">
        <w:rPr>
          <w:rFonts w:asciiTheme="minorHAnsi" w:hAnsiTheme="minorHAnsi" w:cstheme="minorHAnsi"/>
          <w:b/>
          <w:bCs/>
          <w:sz w:val="22"/>
          <w:szCs w:val="22"/>
        </w:rPr>
        <w:t>$Biweekly Rate</w:t>
      </w:r>
      <w:r w:rsidRPr="00372351">
        <w:rPr>
          <w:rFonts w:asciiTheme="minorHAnsi" w:hAnsiTheme="minorHAnsi" w:cstheme="minorHAnsi"/>
          <w:sz w:val="22"/>
          <w:szCs w:val="22"/>
        </w:rPr>
        <w:t xml:space="preserve"> based on the full-time academic year rate: </w:t>
      </w:r>
      <w:r w:rsidRPr="00372351">
        <w:rPr>
          <w:rFonts w:asciiTheme="minorHAnsi" w:hAnsiTheme="minorHAnsi" w:cstheme="minorHAnsi"/>
          <w:b/>
          <w:bCs/>
          <w:sz w:val="22"/>
          <w:szCs w:val="22"/>
        </w:rPr>
        <w:t>$Base Rate</w:t>
      </w:r>
    </w:p>
    <w:p w14:paraId="0612D99E" w14:textId="77777777" w:rsidR="00941290" w:rsidRPr="00372351" w:rsidRDefault="00941290" w:rsidP="00941290">
      <w:pPr>
        <w:rPr>
          <w:rFonts w:asciiTheme="minorHAnsi" w:hAnsiTheme="minorHAnsi" w:cstheme="minorHAnsi"/>
          <w:i/>
          <w:iCs/>
          <w:sz w:val="22"/>
          <w:szCs w:val="22"/>
        </w:rPr>
      </w:pPr>
      <w:r w:rsidRPr="00372351">
        <w:rPr>
          <w:rFonts w:asciiTheme="minorHAnsi" w:hAnsiTheme="minorHAnsi" w:cstheme="minorHAnsi"/>
          <w:i/>
          <w:iCs/>
          <w:sz w:val="22"/>
          <w:szCs w:val="22"/>
        </w:rPr>
        <w:t>*Prorated for any pay period in which your appointment is not active for the entire pay period</w:t>
      </w:r>
    </w:p>
    <w:p w14:paraId="08A91BD1" w14:textId="77777777" w:rsidR="00941290" w:rsidRDefault="00941290" w:rsidP="00A22467">
      <w:pPr>
        <w:rPr>
          <w:rFonts w:asciiTheme="minorHAnsi" w:hAnsiTheme="minorHAnsi" w:cs="Arial"/>
          <w:sz w:val="22"/>
          <w:szCs w:val="22"/>
        </w:rPr>
      </w:pPr>
    </w:p>
    <w:p w14:paraId="69A4E3F7" w14:textId="7B33AE0D" w:rsidR="00A22467" w:rsidRPr="00A22467" w:rsidRDefault="00A22467" w:rsidP="00A22467">
      <w:pPr>
        <w:rPr>
          <w:rFonts w:asciiTheme="minorHAnsi" w:hAnsiTheme="minorHAnsi" w:cs="Arial"/>
          <w:b/>
          <w:sz w:val="22"/>
          <w:szCs w:val="22"/>
        </w:rPr>
      </w:pPr>
      <w:r w:rsidRPr="00A22467">
        <w:rPr>
          <w:rFonts w:asciiTheme="minorHAnsi" w:hAnsiTheme="minorHAnsi" w:cs="Arial"/>
          <w:sz w:val="22"/>
          <w:szCs w:val="22"/>
        </w:rPr>
        <w:t xml:space="preserve">Supervising </w:t>
      </w:r>
      <w:r w:rsidRPr="00A22467">
        <w:rPr>
          <w:rFonts w:asciiTheme="minorHAnsi" w:eastAsiaTheme="majorEastAsia" w:hAnsiTheme="minorHAnsi" w:cs="Arial"/>
          <w:b/>
          <w:bCs/>
          <w:sz w:val="22"/>
          <w:szCs w:val="22"/>
        </w:rPr>
        <w:t xml:space="preserve">(faculty/staff) </w:t>
      </w:r>
      <w:r w:rsidRPr="00A22467">
        <w:rPr>
          <w:rFonts w:asciiTheme="minorHAnsi" w:hAnsiTheme="minorHAnsi" w:cs="Arial"/>
          <w:sz w:val="22"/>
          <w:szCs w:val="22"/>
        </w:rPr>
        <w:t xml:space="preserve">member: </w:t>
      </w:r>
      <w:r w:rsidRPr="00A22467">
        <w:rPr>
          <w:rFonts w:asciiTheme="minorHAnsi" w:eastAsiaTheme="majorEastAsia" w:hAnsiTheme="minorHAnsi" w:cs="Arial"/>
          <w:b/>
          <w:bCs/>
          <w:sz w:val="22"/>
          <w:szCs w:val="22"/>
        </w:rPr>
        <w:t>(Name &amp; Title)</w:t>
      </w:r>
    </w:p>
    <w:p w14:paraId="75CA71F0" w14:textId="77777777" w:rsidR="00A22467" w:rsidRDefault="00A22467" w:rsidP="00A22467">
      <w:pPr>
        <w:rPr>
          <w:rFonts w:asciiTheme="minorHAnsi" w:hAnsiTheme="minorHAnsi" w:cs="Arial"/>
          <w:sz w:val="22"/>
          <w:szCs w:val="22"/>
        </w:rPr>
      </w:pPr>
    </w:p>
    <w:p w14:paraId="72820403"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General position responsibilities: </w:t>
      </w:r>
      <w:r w:rsidRPr="00A22467">
        <w:rPr>
          <w:rFonts w:asciiTheme="minorHAnsi" w:eastAsiaTheme="majorEastAsia" w:hAnsiTheme="minorHAnsi" w:cs="Arial"/>
          <w:b/>
          <w:bCs/>
          <w:sz w:val="22"/>
          <w:szCs w:val="22"/>
        </w:rPr>
        <w:t>(Include course number and name, with general description of duties)</w:t>
      </w:r>
    </w:p>
    <w:p w14:paraId="00E0E2CD" w14:textId="77777777" w:rsidR="00A22467" w:rsidRDefault="00A22467" w:rsidP="00A22467">
      <w:pPr>
        <w:rPr>
          <w:rFonts w:asciiTheme="minorHAnsi" w:hAnsiTheme="minorHAnsi" w:cs="Arial"/>
          <w:sz w:val="22"/>
          <w:szCs w:val="22"/>
        </w:rPr>
      </w:pPr>
    </w:p>
    <w:p w14:paraId="4E6981C0"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Position Vacancy Listing Number: </w:t>
      </w:r>
    </w:p>
    <w:p w14:paraId="40A39431" w14:textId="77777777" w:rsidR="00A22467" w:rsidRDefault="00A22467" w:rsidP="00A22467">
      <w:pPr>
        <w:rPr>
          <w:rFonts w:asciiTheme="minorHAnsi" w:hAnsiTheme="minorHAnsi" w:cs="Arial"/>
          <w:sz w:val="22"/>
          <w:szCs w:val="22"/>
        </w:rPr>
      </w:pPr>
    </w:p>
    <w:p w14:paraId="5E790141" w14:textId="50C6D928"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Class</w:t>
      </w:r>
      <w:r w:rsidR="00683227">
        <w:rPr>
          <w:rFonts w:asciiTheme="minorHAnsi" w:hAnsiTheme="minorHAnsi" w:cs="Arial"/>
          <w:sz w:val="22"/>
          <w:szCs w:val="22"/>
        </w:rPr>
        <w:t>es</w:t>
      </w:r>
      <w:r w:rsidRPr="00A22467">
        <w:rPr>
          <w:rFonts w:asciiTheme="minorHAnsi" w:hAnsiTheme="minorHAnsi" w:cs="Arial"/>
          <w:sz w:val="22"/>
          <w:szCs w:val="22"/>
        </w:rPr>
        <w:t xml:space="preserve"> begin:</w:t>
      </w:r>
    </w:p>
    <w:p w14:paraId="6331F234" w14:textId="77777777" w:rsidR="00A22467" w:rsidRDefault="00A22467" w:rsidP="00A22467">
      <w:pPr>
        <w:rPr>
          <w:rFonts w:asciiTheme="minorHAnsi" w:hAnsiTheme="minorHAnsi" w:cs="Arial"/>
          <w:sz w:val="22"/>
          <w:szCs w:val="22"/>
        </w:rPr>
      </w:pPr>
    </w:p>
    <w:p w14:paraId="0E259BB2" w14:textId="5D0BE6F6" w:rsidR="00A22467" w:rsidRDefault="00A22467" w:rsidP="00A22467">
      <w:pPr>
        <w:rPr>
          <w:rFonts w:asciiTheme="minorHAnsi" w:hAnsiTheme="minorHAnsi" w:cs="Arial"/>
          <w:sz w:val="22"/>
          <w:szCs w:val="22"/>
        </w:rPr>
      </w:pPr>
      <w:r w:rsidRPr="00A22467">
        <w:rPr>
          <w:rFonts w:asciiTheme="minorHAnsi" w:hAnsiTheme="minorHAnsi" w:cs="Arial"/>
          <w:sz w:val="22"/>
          <w:szCs w:val="22"/>
        </w:rPr>
        <w:t>Exam</w:t>
      </w:r>
      <w:r w:rsidR="00683227">
        <w:rPr>
          <w:rFonts w:asciiTheme="minorHAnsi" w:hAnsiTheme="minorHAnsi" w:cs="Arial"/>
          <w:sz w:val="22"/>
          <w:szCs w:val="22"/>
        </w:rPr>
        <w:t>s</w:t>
      </w:r>
      <w:r w:rsidRPr="00A22467">
        <w:rPr>
          <w:rFonts w:asciiTheme="minorHAnsi" w:hAnsiTheme="minorHAnsi" w:cs="Arial"/>
          <w:sz w:val="22"/>
          <w:szCs w:val="22"/>
        </w:rPr>
        <w:t xml:space="preserve"> end: </w:t>
      </w:r>
    </w:p>
    <w:p w14:paraId="152D9007" w14:textId="77777777" w:rsidR="00C704BA" w:rsidRPr="00A22467" w:rsidRDefault="00C704BA" w:rsidP="00A22467">
      <w:pPr>
        <w:rPr>
          <w:rFonts w:asciiTheme="minorHAnsi" w:hAnsiTheme="minorHAnsi" w:cs="Arial"/>
          <w:sz w:val="22"/>
          <w:szCs w:val="22"/>
        </w:rPr>
      </w:pPr>
    </w:p>
    <w:p w14:paraId="53D2B73B" w14:textId="7D90A484" w:rsidR="00A22467" w:rsidRPr="00A22467" w:rsidRDefault="00A22467" w:rsidP="00A22467">
      <w:pPr>
        <w:rPr>
          <w:rFonts w:asciiTheme="minorHAnsi" w:hAnsiTheme="minorHAnsi" w:cs="Arial"/>
          <w:sz w:val="22"/>
          <w:szCs w:val="22"/>
          <w:u w:val="single"/>
        </w:rPr>
      </w:pPr>
      <w:r w:rsidRPr="00A22467">
        <w:rPr>
          <w:rFonts w:asciiTheme="minorHAnsi" w:hAnsiTheme="minorHAnsi" w:cs="Arial"/>
          <w:sz w:val="22"/>
          <w:szCs w:val="22"/>
        </w:rPr>
        <w:t xml:space="preserve">This is an academic staff </w:t>
      </w:r>
      <w:r w:rsidR="000D3A6F" w:rsidRPr="00A22467">
        <w:rPr>
          <w:rFonts w:asciiTheme="minorHAnsi" w:hAnsiTheme="minorHAnsi" w:cs="Arial"/>
          <w:sz w:val="22"/>
          <w:szCs w:val="22"/>
        </w:rPr>
        <w:t>appointment and</w:t>
      </w:r>
      <w:r w:rsidRPr="00A22467">
        <w:rPr>
          <w:rFonts w:asciiTheme="minorHAnsi" w:hAnsiTheme="minorHAnsi" w:cs="Arial"/>
          <w:sz w:val="22"/>
          <w:szCs w:val="22"/>
        </w:rPr>
        <w:t xml:space="preserve"> is governed by University of Wisconsin-Madison Academic Staff Policies and Procedures (ASPP). This document is available online: </w:t>
      </w:r>
      <w:hyperlink r:id="rId8" w:tooltip="Academic Staff Policies &amp; Procedures" w:history="1">
        <w:r w:rsidRPr="00A22467">
          <w:rPr>
            <w:rStyle w:val="Hyperlink"/>
            <w:rFonts w:asciiTheme="minorHAnsi" w:hAnsiTheme="minorHAnsi" w:cs="Arial"/>
            <w:sz w:val="22"/>
            <w:szCs w:val="22"/>
          </w:rPr>
          <w:t>http://acstaff.wisc.edu/resources/policies-and-procedures</w:t>
        </w:r>
      </w:hyperlink>
    </w:p>
    <w:p w14:paraId="091F8EC4" w14:textId="77777777" w:rsidR="00147D93" w:rsidRDefault="00147D93" w:rsidP="00147D93">
      <w:pPr>
        <w:pBdr>
          <w:top w:val="single" w:sz="7" w:space="0" w:color="FFFFFF"/>
          <w:left w:val="single" w:sz="7" w:space="0" w:color="FFFFFF"/>
          <w:bottom w:val="single" w:sz="7" w:space="0" w:color="FFFFFF"/>
          <w:right w:val="single" w:sz="7" w:space="0" w:color="FFFFFF"/>
        </w:pBdr>
        <w:tabs>
          <w:tab w:val="left" w:pos="0"/>
          <w:tab w:val="left" w:pos="8640"/>
        </w:tabs>
        <w:rPr>
          <w:rFonts w:asciiTheme="minorHAnsi" w:hAnsiTheme="minorHAnsi" w:cstheme="minorHAnsi"/>
          <w:sz w:val="22"/>
          <w:szCs w:val="22"/>
        </w:rPr>
      </w:pPr>
    </w:p>
    <w:p w14:paraId="171E5055" w14:textId="4C5E42E1" w:rsidR="00A22467" w:rsidRDefault="009A6A33" w:rsidP="00A22467">
      <w:pPr>
        <w:rPr>
          <w:rFonts w:asciiTheme="minorHAnsi" w:hAnsiTheme="minorHAnsi" w:cs="Arial"/>
          <w:sz w:val="22"/>
          <w:szCs w:val="22"/>
        </w:rPr>
      </w:pPr>
      <w:r w:rsidRPr="009A6A33">
        <w:rPr>
          <w:rFonts w:asciiTheme="minorHAnsi" w:hAnsiTheme="minorHAnsi" w:cs="Arial"/>
          <w:sz w:val="22"/>
          <w:szCs w:val="22"/>
        </w:rPr>
        <w:t xml:space="preserve">Please refer to the Letter of Offer Attachment for additional terms of employment and information of which you need to be aware. Important benefit information is available on the Office of Human Resources/Payroll and Benefits Services website at </w:t>
      </w:r>
      <w:hyperlink r:id="rId9" w:history="1">
        <w:r w:rsidR="00A3422B" w:rsidRPr="009E4232">
          <w:rPr>
            <w:rStyle w:val="Hyperlink"/>
            <w:rFonts w:asciiTheme="minorHAnsi" w:hAnsiTheme="minorHAnsi" w:cs="Arial"/>
            <w:sz w:val="22"/>
            <w:szCs w:val="22"/>
          </w:rPr>
          <w:t>http://www.ohr.wisc.edu/benefits/</w:t>
        </w:r>
      </w:hyperlink>
      <w:r w:rsidRPr="009A6A33">
        <w:rPr>
          <w:rFonts w:asciiTheme="minorHAnsi" w:hAnsiTheme="minorHAnsi" w:cs="Arial"/>
          <w:sz w:val="22"/>
          <w:szCs w:val="22"/>
        </w:rPr>
        <w:t xml:space="preserve">. Many University benefits have strict time limits, so you must see </w:t>
      </w:r>
      <w:r w:rsidRPr="009A6A33">
        <w:rPr>
          <w:rFonts w:asciiTheme="minorHAnsi" w:hAnsiTheme="minorHAnsi" w:cs="Arial"/>
          <w:b/>
          <w:sz w:val="22"/>
          <w:szCs w:val="22"/>
        </w:rPr>
        <w:t>(insert contact name)</w:t>
      </w:r>
      <w:r w:rsidRPr="009A6A33">
        <w:rPr>
          <w:rFonts w:asciiTheme="minorHAnsi" w:hAnsiTheme="minorHAnsi" w:cs="Arial"/>
          <w:sz w:val="22"/>
          <w:szCs w:val="22"/>
        </w:rPr>
        <w:t xml:space="preserve"> in the departmental office as soon as possible to discuss your benefit options. Failure to do so could result in the loss of important </w:t>
      </w:r>
      <w:proofErr w:type="gramStart"/>
      <w:r w:rsidRPr="009A6A33">
        <w:rPr>
          <w:rFonts w:asciiTheme="minorHAnsi" w:hAnsiTheme="minorHAnsi" w:cs="Arial"/>
          <w:sz w:val="22"/>
          <w:szCs w:val="22"/>
        </w:rPr>
        <w:t>benefits</w:t>
      </w:r>
      <w:proofErr w:type="gramEnd"/>
    </w:p>
    <w:p w14:paraId="00FC9D35" w14:textId="77777777" w:rsidR="009A6A33" w:rsidRDefault="009A6A33" w:rsidP="00A22467">
      <w:pPr>
        <w:rPr>
          <w:rFonts w:asciiTheme="minorHAnsi" w:hAnsiTheme="minorHAnsi" w:cs="Arial"/>
          <w:sz w:val="22"/>
          <w:szCs w:val="22"/>
        </w:rPr>
      </w:pPr>
    </w:p>
    <w:p w14:paraId="7627A2F0" w14:textId="1FB5A2CC" w:rsidR="0017304D" w:rsidRDefault="009A6A33" w:rsidP="00A22467">
      <w:pPr>
        <w:rPr>
          <w:rFonts w:asciiTheme="minorHAnsi" w:hAnsiTheme="minorHAnsi" w:cs="Arial"/>
          <w:sz w:val="22"/>
          <w:szCs w:val="22"/>
        </w:rPr>
      </w:pPr>
      <w:r w:rsidRPr="009A6A33">
        <w:rPr>
          <w:rFonts w:asciiTheme="minorHAnsi" w:hAnsiTheme="minorHAnsi" w:cs="Arial"/>
          <w:sz w:val="22"/>
          <w:szCs w:val="22"/>
        </w:rPr>
        <w:t xml:space="preserve">Your employment is contingent upon verification of your identity and work authorization within three days of your first day of employment as required by federal law. Please note that Section 1 of the Form I 9 must be completed electronically on or before your date of hire. Also see </w:t>
      </w:r>
      <w:r w:rsidRPr="009A6A33">
        <w:rPr>
          <w:rFonts w:asciiTheme="minorHAnsi" w:hAnsiTheme="minorHAnsi" w:cs="Arial"/>
          <w:b/>
          <w:sz w:val="22"/>
          <w:szCs w:val="22"/>
        </w:rPr>
        <w:t xml:space="preserve">(insert contact name) </w:t>
      </w:r>
      <w:r w:rsidRPr="009A6A33">
        <w:rPr>
          <w:rFonts w:asciiTheme="minorHAnsi" w:hAnsiTheme="minorHAnsi" w:cs="Arial"/>
          <w:sz w:val="22"/>
          <w:szCs w:val="22"/>
        </w:rPr>
        <w:t>in the departmental office within three days to complete the I-9 form. Please refer to the attachment which lists the documents you may use.</w:t>
      </w:r>
    </w:p>
    <w:p w14:paraId="69A2C33A" w14:textId="77777777" w:rsidR="00B14286" w:rsidRDefault="00B14286" w:rsidP="00A22467">
      <w:pPr>
        <w:rPr>
          <w:rFonts w:asciiTheme="minorHAnsi" w:hAnsiTheme="minorHAnsi" w:cs="Arial"/>
          <w:sz w:val="22"/>
          <w:szCs w:val="22"/>
        </w:rPr>
      </w:pPr>
    </w:p>
    <w:p w14:paraId="24287EFC" w14:textId="18BC014D" w:rsidR="00B14286" w:rsidRPr="00B14286" w:rsidRDefault="00B14286" w:rsidP="00A22467">
      <w:pPr>
        <w:rPr>
          <w:rFonts w:asciiTheme="minorHAnsi" w:hAnsiTheme="minorHAnsi" w:cstheme="minorHAnsi"/>
          <w:color w:val="1F497D"/>
          <w:sz w:val="22"/>
          <w:szCs w:val="22"/>
        </w:rPr>
      </w:pPr>
      <w:r>
        <w:rPr>
          <w:rFonts w:asciiTheme="minorHAnsi" w:hAnsiTheme="minorHAnsi" w:cstheme="minorHAnsi"/>
          <w:sz w:val="22"/>
          <w:szCs w:val="22"/>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0" w:history="1">
        <w:r>
          <w:rPr>
            <w:rStyle w:val="Hyperlink"/>
            <w:rFonts w:asciiTheme="minorHAnsi" w:hAnsiTheme="minorHAnsi" w:cstheme="minorHAnsi"/>
            <w:sz w:val="22"/>
            <w:szCs w:val="22"/>
          </w:rPr>
          <w:t>https://compliance.wisc.edu/titleix/employee-training/</w:t>
        </w:r>
      </w:hyperlink>
      <w:r>
        <w:rPr>
          <w:rFonts w:asciiTheme="minorHAnsi" w:hAnsiTheme="minorHAnsi" w:cstheme="minorHAnsi"/>
          <w:sz w:val="22"/>
          <w:szCs w:val="22"/>
        </w:rPr>
        <w:t xml:space="preserve">. </w:t>
      </w:r>
      <w:r>
        <w:rPr>
          <w:rFonts w:asciiTheme="minorHAnsi" w:hAnsiTheme="minorHAnsi" w:cstheme="minorHAnsi"/>
          <w:sz w:val="22"/>
        </w:rPr>
        <w:t>Please note</w:t>
      </w:r>
      <w:r w:rsidR="00DF7A15">
        <w:rPr>
          <w:rFonts w:asciiTheme="minorHAnsi" w:hAnsiTheme="minorHAnsi" w:cstheme="minorHAnsi"/>
          <w:sz w:val="22"/>
        </w:rPr>
        <w:t>,</w:t>
      </w:r>
      <w:r>
        <w:rPr>
          <w:rFonts w:asciiTheme="minorHAnsi" w:hAnsiTheme="minorHAnsi" w:cstheme="minorHAnsi"/>
          <w:sz w:val="22"/>
        </w:rPr>
        <w:t xml:space="preserve"> you will need your campus ID </w:t>
      </w:r>
      <w:proofErr w:type="gramStart"/>
      <w:r>
        <w:rPr>
          <w:rFonts w:asciiTheme="minorHAnsi" w:hAnsiTheme="minorHAnsi" w:cstheme="minorHAnsi"/>
          <w:sz w:val="22"/>
        </w:rPr>
        <w:t>in order to</w:t>
      </w:r>
      <w:proofErr w:type="gramEnd"/>
      <w:r>
        <w:rPr>
          <w:rFonts w:asciiTheme="minorHAnsi" w:hAnsiTheme="minorHAnsi" w:cstheme="minorHAnsi"/>
          <w:sz w:val="22"/>
        </w:rPr>
        <w:t xml:space="preserve"> register for the training.</w:t>
      </w:r>
    </w:p>
    <w:p w14:paraId="409C4723" w14:textId="77777777" w:rsidR="009A6A33" w:rsidRDefault="009A6A33" w:rsidP="00A22467">
      <w:pPr>
        <w:rPr>
          <w:rFonts w:asciiTheme="minorHAnsi" w:hAnsiTheme="minorHAnsi" w:cs="Arial"/>
          <w:sz w:val="22"/>
          <w:szCs w:val="22"/>
        </w:rPr>
      </w:pPr>
    </w:p>
    <w:p w14:paraId="4661EF64" w14:textId="77777777" w:rsidR="0017304D" w:rsidRPr="00A22467" w:rsidRDefault="0017304D" w:rsidP="00A22467">
      <w:pPr>
        <w:rPr>
          <w:rFonts w:asciiTheme="minorHAnsi" w:hAnsiTheme="minorHAnsi" w:cs="Arial"/>
          <w:sz w:val="22"/>
          <w:szCs w:val="22"/>
        </w:rPr>
      </w:pPr>
      <w:r w:rsidRPr="0017304D">
        <w:rPr>
          <w:rFonts w:asciiTheme="minorHAnsi" w:hAnsiTheme="minorHAnsi" w:cs="Arial"/>
          <w:sz w:val="22"/>
          <w:szCs w:val="22"/>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University community.  This document can be found at: </w:t>
      </w:r>
      <w:hyperlink r:id="rId11" w:history="1">
        <w:r w:rsidRPr="0017304D">
          <w:rPr>
            <w:rStyle w:val="Hyperlink"/>
            <w:rFonts w:asciiTheme="minorHAnsi" w:hAnsiTheme="minorHAnsi" w:cs="Arial"/>
            <w:sz w:val="22"/>
            <w:szCs w:val="22"/>
          </w:rPr>
          <w:t>http://eao.wisc.edu/policies-drug-free.htm</w:t>
        </w:r>
      </w:hyperlink>
      <w:r w:rsidRPr="0017304D">
        <w:rPr>
          <w:rFonts w:asciiTheme="minorHAnsi" w:hAnsiTheme="minorHAnsi" w:cs="Arial"/>
          <w:sz w:val="22"/>
          <w:szCs w:val="22"/>
        </w:rPr>
        <w:t>.</w:t>
      </w:r>
    </w:p>
    <w:p w14:paraId="3629BBD3" w14:textId="77777777" w:rsidR="00A22467" w:rsidRDefault="00A22467" w:rsidP="00A22467">
      <w:pPr>
        <w:rPr>
          <w:rFonts w:asciiTheme="minorHAnsi" w:hAnsiTheme="minorHAnsi" w:cs="Arial"/>
          <w:sz w:val="22"/>
          <w:szCs w:val="22"/>
        </w:rPr>
      </w:pPr>
    </w:p>
    <w:p w14:paraId="7A176816"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 xml:space="preserve">UW-Madison prohibits discrimination against applicants, employees, students and visitors to campus who wish to participate in </w:t>
      </w:r>
      <w:proofErr w:type="gramStart"/>
      <w:r w:rsidRPr="00A22467">
        <w:rPr>
          <w:rFonts w:asciiTheme="minorHAnsi" w:hAnsiTheme="minorHAnsi" w:cs="Arial"/>
          <w:sz w:val="22"/>
          <w:szCs w:val="22"/>
        </w:rPr>
        <w:t>University</w:t>
      </w:r>
      <w:proofErr w:type="gramEnd"/>
      <w:r w:rsidRPr="00A22467">
        <w:rPr>
          <w:rFonts w:asciiTheme="minorHAnsi" w:hAnsiTheme="minorHAnsi" w:cs="Arial"/>
          <w:sz w:val="22"/>
          <w:szCs w:val="22"/>
        </w:rPr>
        <w:t xml:space="preserve"> programs or activities. Information about relevant law, policies, resources, complaint procedures and protected bases, including how to contact the Title IX and Americans with Disabilities Act Coordinators and on nondiscrimination on the basis of sex in federally assisted programs is available at: </w:t>
      </w:r>
      <w:hyperlink r:id="rId12" w:tooltip="Office for Equity &amp; Diversity" w:history="1">
        <w:r w:rsidRPr="00A22467">
          <w:rPr>
            <w:rStyle w:val="Hyperlink"/>
            <w:rFonts w:asciiTheme="minorHAnsi" w:hAnsiTheme="minorHAnsi" w:cs="Arial"/>
            <w:sz w:val="22"/>
            <w:szCs w:val="22"/>
          </w:rPr>
          <w:t>http://www.oed.wisc.edu/</w:t>
        </w:r>
      </w:hyperlink>
      <w:r w:rsidRPr="00A22467">
        <w:rPr>
          <w:rFonts w:asciiTheme="minorHAnsi" w:hAnsiTheme="minorHAnsi" w:cs="Arial"/>
          <w:sz w:val="22"/>
          <w:szCs w:val="22"/>
        </w:rPr>
        <w:t>.</w:t>
      </w:r>
    </w:p>
    <w:p w14:paraId="6F011D68" w14:textId="77777777" w:rsidR="00A22467" w:rsidRDefault="00A22467" w:rsidP="00A22467">
      <w:pPr>
        <w:rPr>
          <w:rFonts w:asciiTheme="minorHAnsi" w:hAnsiTheme="minorHAnsi" w:cs="Arial"/>
          <w:sz w:val="22"/>
          <w:szCs w:val="22"/>
        </w:rPr>
      </w:pPr>
    </w:p>
    <w:p w14:paraId="20386AF0" w14:textId="47F0A17D" w:rsidR="00D860DC" w:rsidRDefault="00FD75D9" w:rsidP="00D860DC">
      <w:pPr>
        <w:pStyle w:val="ListParagraph"/>
        <w:numPr>
          <w:ilvl w:val="0"/>
          <w:numId w:val="1"/>
        </w:numPr>
        <w:autoSpaceDE/>
        <w:autoSpaceDN/>
        <w:spacing w:after="200" w:line="276" w:lineRule="auto"/>
        <w:rPr>
          <w:rFonts w:ascii="Calibri" w:hAnsi="Calibri" w:cs="Calibri"/>
          <w:sz w:val="22"/>
          <w:szCs w:val="22"/>
        </w:rPr>
      </w:pPr>
      <w:r w:rsidRPr="005F08EA">
        <w:rPr>
          <w:rFonts w:asciiTheme="minorHAnsi" w:hAnsiTheme="minorHAnsi" w:cs="Arial"/>
          <w:sz w:val="22"/>
          <w:szCs w:val="22"/>
        </w:rPr>
        <w:lastRenderedPageBreak/>
        <w:t xml:space="preserve">It is the policy of the </w:t>
      </w:r>
      <w:r>
        <w:rPr>
          <w:rFonts w:asciiTheme="minorHAnsi" w:eastAsiaTheme="majorEastAsia" w:hAnsiTheme="minorHAnsi" w:cs="Arial"/>
          <w:bCs/>
          <w:sz w:val="22"/>
          <w:szCs w:val="22"/>
        </w:rPr>
        <w:t xml:space="preserve">University of Wisconsin – Madison </w:t>
      </w:r>
      <w:r w:rsidRPr="005F08EA">
        <w:rPr>
          <w:rFonts w:asciiTheme="minorHAnsi" w:hAnsiTheme="minorHAnsi" w:cs="Arial"/>
          <w:sz w:val="22"/>
          <w:szCs w:val="22"/>
        </w:rPr>
        <w:t xml:space="preserve">to provide reasonable accommodation for qualified employees with disabilities. If you need accommodation to perform the essential functions of your position, please contact </w:t>
      </w:r>
      <w:r>
        <w:rPr>
          <w:rFonts w:asciiTheme="minorHAnsi" w:hAnsiTheme="minorHAnsi" w:cs="Arial"/>
          <w:sz w:val="22"/>
          <w:szCs w:val="22"/>
        </w:rPr>
        <w:t>Laura Fisk</w:t>
      </w:r>
      <w:r w:rsidR="00D860DC">
        <w:rPr>
          <w:rFonts w:asciiTheme="minorHAnsi" w:hAnsiTheme="minorHAnsi" w:cs="Arial"/>
          <w:sz w:val="22"/>
          <w:szCs w:val="22"/>
        </w:rPr>
        <w:t xml:space="preserve"> </w:t>
      </w:r>
      <w:r w:rsidR="00D860DC" w:rsidRPr="00D860DC">
        <w:rPr>
          <w:rFonts w:asciiTheme="minorHAnsi" w:hAnsiTheme="minorHAnsi" w:cstheme="minorHAnsi"/>
          <w:b/>
          <w:bCs/>
          <w:sz w:val="22"/>
          <w:szCs w:val="22"/>
        </w:rPr>
        <w:t>Divisional Disability Representative (DDR),</w:t>
      </w:r>
      <w:r w:rsidR="00D860DC" w:rsidRPr="00D860DC">
        <w:rPr>
          <w:rFonts w:asciiTheme="minorHAnsi" w:hAnsiTheme="minorHAnsi" w:cstheme="minorHAnsi"/>
          <w:sz w:val="22"/>
          <w:szCs w:val="22"/>
        </w:rPr>
        <w:t xml:space="preserve"> at (608) 265-3333 (</w:t>
      </w:r>
      <w:hyperlink r:id="rId13" w:history="1">
        <w:r w:rsidR="00D860DC" w:rsidRPr="00D860DC">
          <w:rPr>
            <w:rStyle w:val="Hyperlink"/>
            <w:rFonts w:asciiTheme="minorHAnsi" w:hAnsiTheme="minorHAnsi" w:cstheme="minorHAnsi"/>
            <w:color w:val="auto"/>
            <w:sz w:val="22"/>
            <w:szCs w:val="22"/>
          </w:rPr>
          <w:t>laura.fisk@wisc.edu</w:t>
        </w:r>
      </w:hyperlink>
      <w:r w:rsidR="00D860DC" w:rsidRPr="00D860DC">
        <w:rPr>
          <w:rFonts w:asciiTheme="minorHAnsi" w:hAnsiTheme="minorHAnsi" w:cstheme="minorHAnsi"/>
          <w:sz w:val="22"/>
          <w:szCs w:val="22"/>
        </w:rPr>
        <w:t xml:space="preserve">). </w:t>
      </w:r>
      <w:r w:rsidR="00D860DC" w:rsidRPr="00D860DC">
        <w:rPr>
          <w:rFonts w:asciiTheme="minorHAnsi" w:hAnsiTheme="minorHAnsi" w:cstheme="minorHAnsi"/>
          <w:b/>
          <w:bCs/>
          <w:sz w:val="22"/>
          <w:szCs w:val="22"/>
        </w:rPr>
        <w:t xml:space="preserve">The DDR is the person authorized to receive and maintain confidential medical information in our </w:t>
      </w:r>
      <w:proofErr w:type="gramStart"/>
      <w:r w:rsidR="00D860DC" w:rsidRPr="00D860DC">
        <w:rPr>
          <w:rFonts w:asciiTheme="minorHAnsi" w:hAnsiTheme="minorHAnsi" w:cstheme="minorHAnsi"/>
          <w:b/>
          <w:bCs/>
          <w:sz w:val="22"/>
          <w:szCs w:val="22"/>
        </w:rPr>
        <w:t>College</w:t>
      </w:r>
      <w:proofErr w:type="gramEnd"/>
      <w:r w:rsidR="00D860DC" w:rsidRPr="00D860DC">
        <w:rPr>
          <w:rFonts w:asciiTheme="minorHAnsi" w:hAnsiTheme="minorHAnsi" w:cstheme="minorHAnsi"/>
          <w:b/>
          <w:bCs/>
          <w:sz w:val="22"/>
          <w:szCs w:val="22"/>
        </w:rPr>
        <w:t>. More information can be found at the following website</w:t>
      </w:r>
      <w:hyperlink r:id="rId14" w:history="1">
        <w:r w:rsidR="00D860DC" w:rsidRPr="00D860DC">
          <w:rPr>
            <w:rStyle w:val="Hyperlink"/>
            <w:rFonts w:asciiTheme="minorHAnsi" w:hAnsiTheme="minorHAnsi" w:cstheme="minorHAnsi"/>
            <w:b/>
            <w:bCs/>
            <w:sz w:val="22"/>
            <w:szCs w:val="22"/>
          </w:rPr>
          <w:t>:   https://oed.wisc.edu/employee-disability-accommodation/</w:t>
        </w:r>
      </w:hyperlink>
      <w:r w:rsidR="00D860DC" w:rsidRPr="00D860DC">
        <w:rPr>
          <w:rFonts w:asciiTheme="minorHAnsi" w:hAnsiTheme="minorHAnsi" w:cstheme="minorHAnsi"/>
          <w:sz w:val="22"/>
          <w:szCs w:val="22"/>
          <w:u w:val="single"/>
        </w:rPr>
        <w:t xml:space="preserve">     </w:t>
      </w:r>
      <w:r w:rsidR="00D860DC" w:rsidRPr="00D860DC">
        <w:rPr>
          <w:rFonts w:asciiTheme="minorHAnsi" w:hAnsiTheme="minorHAnsi" w:cstheme="minorHAnsi"/>
          <w:sz w:val="22"/>
          <w:szCs w:val="22"/>
        </w:rPr>
        <w:t>     </w:t>
      </w:r>
    </w:p>
    <w:p w14:paraId="4869ED2B" w14:textId="2F6B2DB7" w:rsidR="00A22467" w:rsidRPr="00A22467" w:rsidRDefault="00A22467" w:rsidP="00D860DC">
      <w:r w:rsidRPr="00A22467">
        <w:t>Include the following information as appropriate:</w:t>
      </w:r>
    </w:p>
    <w:p w14:paraId="61B357D3" w14:textId="77777777" w:rsidR="00A22467" w:rsidRPr="00A22467" w:rsidRDefault="00A22467" w:rsidP="00A22467">
      <w:pPr>
        <w:pStyle w:val="Heading3"/>
      </w:pPr>
      <w:r w:rsidRPr="00A22467">
        <w:t xml:space="preserve">CBC </w:t>
      </w:r>
      <w:proofErr w:type="gramStart"/>
      <w:r w:rsidRPr="00A22467">
        <w:t>required,</w:t>
      </w:r>
      <w:proofErr w:type="gramEnd"/>
      <w:r w:rsidRPr="00A22467">
        <w:t xml:space="preserve"> employee will have access to vulnerable populations. CBC will need to be complete prior to </w:t>
      </w:r>
      <w:r w:rsidR="00504412">
        <w:t>letter approval.</w:t>
      </w:r>
    </w:p>
    <w:p w14:paraId="18B5A56F" w14:textId="77777777" w:rsidR="004F0CD8" w:rsidRPr="00477B60" w:rsidRDefault="004F0CD8" w:rsidP="004F0CD8">
      <w:pPr>
        <w:autoSpaceDE/>
        <w:autoSpaceDN/>
        <w:rPr>
          <w:rFonts w:ascii="Calibri" w:eastAsia="Calibri" w:hAnsi="Calibri" w:cs="Calibri"/>
          <w:sz w:val="22"/>
          <w:szCs w:val="22"/>
        </w:rPr>
      </w:pPr>
      <w:r w:rsidRPr="00477B60">
        <w:rPr>
          <w:rFonts w:ascii="Calibri" w:eastAsia="Calibri" w:hAnsi="Calibri" w:cs="Calibri"/>
          <w:sz w:val="22"/>
          <w:szCs w:val="22"/>
        </w:rPr>
        <w:t xml:space="preserve">Your position has been identified as a position of trust with access to vulnerable populations.  The University of Wisconsin - Madison requires that a criminal background check (CBC) be conducted </w:t>
      </w:r>
      <w:r w:rsidRPr="00477B60">
        <w:rPr>
          <w:rFonts w:ascii="Calibri" w:eastAsia="Calibri" w:hAnsi="Calibri" w:cs="Calibri"/>
          <w:b/>
          <w:bCs/>
          <w:sz w:val="22"/>
          <w:szCs w:val="22"/>
        </w:rPr>
        <w:t xml:space="preserve">[every four years on all current employees and volunteers who hold a position of trust with access to vulnerable populations] OR [two years on all current employees and volunteers who hold a position with precollege camps]. </w:t>
      </w:r>
      <w:r w:rsidRPr="00477B60">
        <w:rPr>
          <w:rFonts w:ascii="Calibri" w:eastAsia="Calibri" w:hAnsi="Calibri" w:cs="Calibri"/>
          <w:sz w:val="22"/>
          <w:szCs w:val="22"/>
        </w:rPr>
        <w:t>It is also required that all employees and volunteers with this access, must self-report any criminal arrests, charges, or conviction (excluding misdemeanor traffic offenses punishable only by fine) to the divisional Background Check Coordinator [</w:t>
      </w:r>
      <w:r w:rsidRPr="00477B60">
        <w:rPr>
          <w:rFonts w:ascii="Calibri" w:eastAsia="Calibri" w:hAnsi="Calibri" w:cs="Calibri"/>
          <w:color w:val="000000"/>
          <w:sz w:val="22"/>
          <w:szCs w:val="22"/>
          <w:highlight w:val="yellow"/>
        </w:rPr>
        <w:t>HR rep</w:t>
      </w:r>
      <w:r w:rsidRPr="00477B60">
        <w:rPr>
          <w:rFonts w:ascii="Calibri" w:eastAsia="Calibri" w:hAnsi="Calibri" w:cs="Calibri"/>
          <w:sz w:val="22"/>
          <w:szCs w:val="22"/>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w:t>
      </w:r>
      <w:proofErr w:type="gramStart"/>
      <w:r w:rsidRPr="00477B60">
        <w:rPr>
          <w:rFonts w:ascii="Calibri" w:eastAsia="Calibri" w:hAnsi="Calibri" w:cs="Calibri"/>
          <w:sz w:val="22"/>
          <w:szCs w:val="22"/>
        </w:rPr>
        <w:t>employees</w:t>
      </w:r>
      <w:proofErr w:type="gramEnd"/>
      <w:r w:rsidRPr="00477B60">
        <w:rPr>
          <w:rFonts w:ascii="Calibri" w:eastAsia="Calibri" w:hAnsi="Calibri" w:cs="Calibri"/>
          <w:sz w:val="22"/>
          <w:szCs w:val="22"/>
        </w:rPr>
        <w:t xml:space="preserve"> and visitors.</w:t>
      </w:r>
    </w:p>
    <w:p w14:paraId="1BF9053D" w14:textId="7F4AE2C6" w:rsidR="00A22467" w:rsidRDefault="00A22467" w:rsidP="00A22467">
      <w:pPr>
        <w:rPr>
          <w:rFonts w:asciiTheme="minorHAnsi" w:hAnsiTheme="minorHAnsi" w:cs="Arial"/>
          <w:sz w:val="22"/>
          <w:szCs w:val="22"/>
        </w:rPr>
      </w:pPr>
    </w:p>
    <w:p w14:paraId="13FA7B0F" w14:textId="73C3CEA2" w:rsidR="001A3DDB" w:rsidRPr="002C2CB3" w:rsidRDefault="001A3DDB" w:rsidP="00A22467">
      <w:pPr>
        <w:rPr>
          <w:rFonts w:asciiTheme="majorHAnsi" w:hAnsiTheme="majorHAnsi"/>
          <w:b/>
          <w:bCs/>
          <w:color w:val="0070C0"/>
          <w:sz w:val="26"/>
          <w:szCs w:val="26"/>
          <w:u w:val="single"/>
        </w:rPr>
      </w:pPr>
      <w:r w:rsidRPr="002C2CB3">
        <w:rPr>
          <w:rFonts w:asciiTheme="majorHAnsi" w:hAnsiTheme="majorHAnsi"/>
          <w:b/>
          <w:bCs/>
          <w:color w:val="0070C0"/>
          <w:sz w:val="26"/>
          <w:szCs w:val="26"/>
          <w:u w:val="single"/>
        </w:rPr>
        <w:t>Include the following for Rehired Annuitants</w:t>
      </w:r>
    </w:p>
    <w:p w14:paraId="0A6842BD" w14:textId="1AE8CC97" w:rsidR="001A3DDB" w:rsidRPr="001A3DDB" w:rsidRDefault="001A3DDB" w:rsidP="001A3DDB">
      <w:pPr>
        <w:pStyle w:val="Heading2"/>
      </w:pPr>
      <w:bookmarkStart w:id="1" w:name="_Hlk16053765"/>
      <w:r w:rsidRPr="00A22467">
        <w:t xml:space="preserve">Include for Rehired Annuitants </w:t>
      </w:r>
      <w:bookmarkEnd w:id="1"/>
      <w:r w:rsidRPr="00A22467">
        <w:t>who retired on or after 7/2/13:</w:t>
      </w:r>
    </w:p>
    <w:p w14:paraId="1E9D51E4" w14:textId="77777777" w:rsidR="001A3DDB" w:rsidRDefault="001A3DDB" w:rsidP="00A22467">
      <w:pPr>
        <w:rPr>
          <w:rFonts w:asciiTheme="minorHAnsi" w:hAnsiTheme="minorHAnsi" w:cs="Arial"/>
          <w:sz w:val="22"/>
          <w:szCs w:val="22"/>
        </w:rPr>
      </w:pPr>
    </w:p>
    <w:p w14:paraId="21797ABA" w14:textId="154E61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 xml:space="preserve">Because you retired </w:t>
      </w:r>
      <w:r w:rsidRPr="001A3DDB">
        <w:rPr>
          <w:rFonts w:asciiTheme="minorHAnsi" w:hAnsiTheme="minorHAnsi" w:cs="Arial"/>
          <w:i/>
          <w:sz w:val="22"/>
          <w:szCs w:val="22"/>
        </w:rPr>
        <w:t>on or after</w:t>
      </w:r>
      <w:r w:rsidRPr="001A3DDB">
        <w:rPr>
          <w:rFonts w:asciiTheme="minorHAnsi" w:hAnsiTheme="minorHAnsi" w:cs="Arial"/>
          <w:sz w:val="22"/>
          <w:szCs w:val="22"/>
        </w:rPr>
        <w:t xml:space="preserve"> July 2, 2013, you are subject to the terms of Wisconsin Statute 40.22 regarding rehired annuitants. Under the state statute, your WRS annuity will be </w:t>
      </w:r>
      <w:proofErr w:type="gramStart"/>
      <w:r w:rsidRPr="001A3DDB">
        <w:rPr>
          <w:rFonts w:asciiTheme="minorHAnsi" w:hAnsiTheme="minorHAnsi" w:cs="Arial"/>
          <w:sz w:val="22"/>
          <w:szCs w:val="22"/>
        </w:rPr>
        <w:t>suspended</w:t>
      </w:r>
      <w:proofErr w:type="gramEnd"/>
      <w:r w:rsidRPr="001A3DDB">
        <w:rPr>
          <w:rFonts w:asciiTheme="minorHAnsi" w:hAnsiTheme="minorHAnsi" w:cs="Arial"/>
          <w:sz w:val="22"/>
          <w:szCs w:val="22"/>
        </w:rPr>
        <w:t xml:space="preserve"> and you will be required to be covered by the Wisconsin Retirement System (WRS) if you are expected to work at least one year and at least 2/3 of what is considered full time for WRS purposes.</w:t>
      </w:r>
    </w:p>
    <w:p w14:paraId="4C65E951" w14:textId="777777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 xml:space="preserve"> </w:t>
      </w:r>
    </w:p>
    <w:p w14:paraId="7CB4A7A8" w14:textId="77777777" w:rsidR="001A3DDB" w:rsidRPr="001A3DDB" w:rsidRDefault="001A3DDB" w:rsidP="001A3DDB">
      <w:pPr>
        <w:rPr>
          <w:rFonts w:asciiTheme="minorHAnsi" w:hAnsiTheme="minorHAnsi" w:cs="Arial"/>
          <w:i/>
          <w:color w:val="548DD4" w:themeColor="text2" w:themeTint="99"/>
          <w:sz w:val="22"/>
          <w:szCs w:val="22"/>
        </w:rPr>
      </w:pPr>
      <w:r w:rsidRPr="001A3DDB">
        <w:rPr>
          <w:rFonts w:asciiTheme="minorHAnsi" w:hAnsiTheme="minorHAnsi" w:cs="Arial"/>
          <w:color w:val="548DD4" w:themeColor="text2" w:themeTint="99"/>
          <w:sz w:val="22"/>
          <w:szCs w:val="22"/>
        </w:rPr>
        <w:t>(</w:t>
      </w:r>
      <w:r w:rsidRPr="001A3DDB">
        <w:rPr>
          <w:rFonts w:asciiTheme="minorHAnsi" w:hAnsiTheme="minorHAnsi" w:cs="Arial"/>
          <w:i/>
          <w:iCs/>
          <w:color w:val="548DD4" w:themeColor="text2" w:themeTint="99"/>
          <w:sz w:val="22"/>
          <w:szCs w:val="22"/>
        </w:rPr>
        <w:t>Add this paragraph if Faculty/Academic Staff and Limited on a 12-month appointment)</w:t>
      </w:r>
    </w:p>
    <w:p w14:paraId="3990D310" w14:textId="777777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For your position, this equates to a 42% appointment (880 hours) in a 12-month period.</w:t>
      </w:r>
    </w:p>
    <w:p w14:paraId="03FDF08C" w14:textId="77777777" w:rsidR="001A3DDB" w:rsidRPr="001A3DDB" w:rsidRDefault="001A3DDB" w:rsidP="001A3DDB">
      <w:pPr>
        <w:rPr>
          <w:rFonts w:asciiTheme="minorHAnsi" w:hAnsiTheme="minorHAnsi" w:cs="Arial"/>
          <w:sz w:val="22"/>
          <w:szCs w:val="22"/>
        </w:rPr>
      </w:pPr>
    </w:p>
    <w:p w14:paraId="4001D545" w14:textId="77777777" w:rsidR="001A3DDB" w:rsidRPr="001A3DDB" w:rsidRDefault="001A3DDB" w:rsidP="001A3DDB">
      <w:pPr>
        <w:rPr>
          <w:rFonts w:asciiTheme="minorHAnsi" w:hAnsiTheme="minorHAnsi" w:cs="Arial"/>
          <w:b/>
          <w:i/>
          <w:color w:val="548DD4" w:themeColor="text2" w:themeTint="99"/>
          <w:sz w:val="22"/>
          <w:szCs w:val="22"/>
        </w:rPr>
      </w:pPr>
      <w:r w:rsidRPr="001A3DDB">
        <w:rPr>
          <w:rFonts w:asciiTheme="minorHAnsi" w:hAnsiTheme="minorHAnsi" w:cs="Arial"/>
          <w:color w:val="548DD4" w:themeColor="text2" w:themeTint="99"/>
          <w:sz w:val="22"/>
          <w:szCs w:val="22"/>
        </w:rPr>
        <w:t>(</w:t>
      </w:r>
      <w:r w:rsidRPr="001A3DDB">
        <w:rPr>
          <w:rFonts w:asciiTheme="minorHAnsi" w:hAnsiTheme="minorHAnsi" w:cs="Arial"/>
          <w:i/>
          <w:iCs/>
          <w:color w:val="548DD4" w:themeColor="text2" w:themeTint="99"/>
          <w:sz w:val="22"/>
          <w:szCs w:val="22"/>
        </w:rPr>
        <w:t>Add this paragraph if Faculty/Academic Staff and Limited on a 9-month appointment)</w:t>
      </w:r>
    </w:p>
    <w:p w14:paraId="69538FA0" w14:textId="639DD45E"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For your position, this equates to a 56% appointment (880 hours) in an academic year (including hours worked in summer), as well as the expectation of renewal beyond one academic year.</w:t>
      </w:r>
    </w:p>
    <w:p w14:paraId="3536FEF0" w14:textId="77777777" w:rsidR="002C2CB3" w:rsidRPr="001A3DDB" w:rsidRDefault="002C2CB3" w:rsidP="002C2CB3">
      <w:pPr>
        <w:pStyle w:val="Heading2"/>
      </w:pPr>
      <w:r w:rsidRPr="00A22467">
        <w:t>Include one of the following two options for Rehired Annuitants who retired on or after 7/2/13:</w:t>
      </w:r>
    </w:p>
    <w:p w14:paraId="7E6C5A57" w14:textId="77777777" w:rsidR="002C2CB3" w:rsidRDefault="002C2CB3" w:rsidP="002C2CB3">
      <w:pPr>
        <w:pStyle w:val="Heading3"/>
      </w:pPr>
      <w:r>
        <w:t>Option 1 (most STS)</w:t>
      </w:r>
    </w:p>
    <w:p w14:paraId="0609A144" w14:textId="1DD2BC69" w:rsidR="001A3DDB" w:rsidRPr="001A3DDB" w:rsidRDefault="002C2CB3" w:rsidP="002C2CB3">
      <w:pPr>
        <w:rPr>
          <w:rFonts w:asciiTheme="majorHAnsi" w:hAnsiTheme="majorHAnsi" w:cs="Arial"/>
          <w:b/>
          <w:bCs/>
          <w:i/>
          <w:color w:val="548DD4" w:themeColor="text2" w:themeTint="99"/>
          <w:sz w:val="26"/>
          <w:szCs w:val="26"/>
        </w:rPr>
      </w:pPr>
      <w:r w:rsidRPr="001A3DDB">
        <w:rPr>
          <w:rFonts w:asciiTheme="minorHAnsi" w:hAnsiTheme="minorHAnsi" w:cs="Arial"/>
          <w:sz w:val="22"/>
          <w:szCs w:val="22"/>
        </w:rPr>
        <w:t xml:space="preserve"> </w:t>
      </w:r>
      <w:r w:rsidR="001A3DDB" w:rsidRPr="001A3DDB">
        <w:rPr>
          <w:rFonts w:asciiTheme="minorHAnsi" w:hAnsiTheme="minorHAnsi" w:cs="Arial"/>
          <w:sz w:val="22"/>
          <w:szCs w:val="22"/>
        </w:rPr>
        <w:t xml:space="preserve">[Because the terms of your appointment do not meet the criteria above, you will not be covered by WRS and you can continue to receive your annuity. It is very important to note, however, that if the terms of your appointment change such that you meet the criteria above, you will be covered by WRS as an active employee and your annuity will be suspended until you terminate employment.   While the </w:t>
      </w:r>
      <w:r w:rsidR="001A3DDB" w:rsidRPr="001A3DDB">
        <w:rPr>
          <w:rFonts w:asciiTheme="minorHAnsi" w:hAnsiTheme="minorHAnsi" w:cs="Arial"/>
          <w:sz w:val="22"/>
          <w:szCs w:val="22"/>
        </w:rPr>
        <w:lastRenderedPageBreak/>
        <w:t>university will monitor the terms of your employment, it is ultimately your responsibility to ensure that you do not exceed the statutory limits in order to keep your annuity.]</w:t>
      </w:r>
    </w:p>
    <w:p w14:paraId="3A7C52F1" w14:textId="77777777" w:rsidR="001A3DDB" w:rsidRPr="001A3DDB" w:rsidRDefault="001A3DDB" w:rsidP="001A3DDB">
      <w:pPr>
        <w:rPr>
          <w:rFonts w:asciiTheme="minorHAnsi" w:hAnsiTheme="minorHAnsi" w:cs="Arial"/>
          <w:i/>
          <w:sz w:val="22"/>
          <w:szCs w:val="22"/>
        </w:rPr>
      </w:pPr>
    </w:p>
    <w:p w14:paraId="4E86CBF4" w14:textId="77777777" w:rsidR="001A3DDB" w:rsidRPr="001A3DDB" w:rsidRDefault="001A3DDB" w:rsidP="001A3DDB">
      <w:pPr>
        <w:rPr>
          <w:rFonts w:asciiTheme="minorHAnsi" w:hAnsiTheme="minorHAnsi" w:cs="Arial"/>
          <w:b/>
          <w:i/>
          <w:sz w:val="22"/>
          <w:szCs w:val="22"/>
        </w:rPr>
      </w:pPr>
      <w:r w:rsidRPr="001A3DDB">
        <w:rPr>
          <w:rFonts w:asciiTheme="minorHAnsi" w:hAnsiTheme="minorHAnsi" w:cs="Arial"/>
          <w:b/>
          <w:i/>
          <w:sz w:val="22"/>
          <w:szCs w:val="22"/>
          <w:highlight w:val="yellow"/>
        </w:rPr>
        <w:t>OR</w:t>
      </w:r>
    </w:p>
    <w:p w14:paraId="244B38C4" w14:textId="3040F5BD" w:rsidR="001A3DDB" w:rsidRPr="002C2CB3" w:rsidRDefault="002C2CB3" w:rsidP="002C2CB3">
      <w:pPr>
        <w:pStyle w:val="Heading3"/>
      </w:pPr>
      <w:r>
        <w:t>Option 2</w:t>
      </w:r>
    </w:p>
    <w:p w14:paraId="74CD8AF8" w14:textId="5F05DC6F"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 xml:space="preserve"> [Because the terms of your appointment meet the criteria above, you will be covered by </w:t>
      </w:r>
      <w:proofErr w:type="gramStart"/>
      <w:r w:rsidRPr="001A3DDB">
        <w:rPr>
          <w:rFonts w:asciiTheme="minorHAnsi" w:hAnsiTheme="minorHAnsi" w:cs="Arial"/>
          <w:sz w:val="22"/>
          <w:szCs w:val="22"/>
        </w:rPr>
        <w:t>WRS</w:t>
      </w:r>
      <w:proofErr w:type="gramEnd"/>
      <w:r w:rsidRPr="001A3DDB">
        <w:rPr>
          <w:rFonts w:asciiTheme="minorHAnsi" w:hAnsiTheme="minorHAnsi" w:cs="Arial"/>
          <w:sz w:val="22"/>
          <w:szCs w:val="22"/>
        </w:rPr>
        <w:t xml:space="preserve"> and you will no longer be able to receive your WRS annuity.]</w:t>
      </w:r>
    </w:p>
    <w:p w14:paraId="0C594F26" w14:textId="77777777" w:rsidR="001A3DDB" w:rsidRPr="001A3DDB" w:rsidRDefault="001A3DDB" w:rsidP="001A3DDB">
      <w:pPr>
        <w:rPr>
          <w:rFonts w:asciiTheme="minorHAnsi" w:hAnsiTheme="minorHAnsi" w:cs="Arial"/>
          <w:sz w:val="22"/>
          <w:szCs w:val="22"/>
        </w:rPr>
      </w:pPr>
    </w:p>
    <w:p w14:paraId="593E0C71" w14:textId="77777777" w:rsidR="001A3DDB" w:rsidRPr="001A3DDB" w:rsidRDefault="001A3DDB" w:rsidP="001A3DDB">
      <w:pPr>
        <w:rPr>
          <w:rFonts w:asciiTheme="minorHAnsi" w:hAnsiTheme="minorHAnsi" w:cs="Arial"/>
          <w:sz w:val="22"/>
          <w:szCs w:val="22"/>
        </w:rPr>
      </w:pPr>
      <w:r w:rsidRPr="001A3DDB">
        <w:rPr>
          <w:rFonts w:asciiTheme="minorHAnsi" w:hAnsiTheme="minorHAnsi" w:cs="Arial"/>
          <w:sz w:val="22"/>
          <w:szCs w:val="22"/>
        </w:rPr>
        <w:t>You are also required to fill out the Rehired Annuitant Election form (</w:t>
      </w:r>
      <w:hyperlink r:id="rId15" w:history="1">
        <w:r w:rsidRPr="001A3DDB">
          <w:rPr>
            <w:rStyle w:val="Hyperlink"/>
            <w:rFonts w:asciiTheme="minorHAnsi" w:hAnsiTheme="minorHAnsi" w:cs="Arial"/>
            <w:sz w:val="22"/>
            <w:szCs w:val="22"/>
          </w:rPr>
          <w:t>http://uwservice.wisc.edu/docs/forms/et2319.pdf</w:t>
        </w:r>
      </w:hyperlink>
      <w:r w:rsidRPr="001A3DDB">
        <w:rPr>
          <w:rFonts w:asciiTheme="minorHAnsi" w:hAnsiTheme="minorHAnsi" w:cs="Arial"/>
          <w:sz w:val="22"/>
          <w:szCs w:val="22"/>
        </w:rPr>
        <w:t>), which is due to Employee Trust Funds within 7 days of your hire date.</w:t>
      </w:r>
    </w:p>
    <w:p w14:paraId="3C702843" w14:textId="77777777" w:rsidR="001A3DDB" w:rsidRPr="001A3DDB" w:rsidRDefault="001A3DDB" w:rsidP="001A3DDB">
      <w:pPr>
        <w:rPr>
          <w:rFonts w:asciiTheme="minorHAnsi" w:hAnsiTheme="minorHAnsi" w:cs="Arial"/>
          <w:sz w:val="22"/>
          <w:szCs w:val="22"/>
        </w:rPr>
      </w:pPr>
    </w:p>
    <w:p w14:paraId="0FCEC535" w14:textId="38E90CA4" w:rsidR="001A3DDB" w:rsidRDefault="001A3DDB" w:rsidP="00A22467">
      <w:pPr>
        <w:rPr>
          <w:rFonts w:asciiTheme="minorHAnsi" w:hAnsiTheme="minorHAnsi" w:cs="Arial"/>
          <w:sz w:val="22"/>
          <w:szCs w:val="22"/>
        </w:rPr>
      </w:pPr>
      <w:r w:rsidRPr="001A3DDB">
        <w:rPr>
          <w:rFonts w:asciiTheme="minorHAnsi" w:hAnsiTheme="minorHAnsi" w:cs="Arial"/>
          <w:sz w:val="22"/>
          <w:szCs w:val="22"/>
        </w:rPr>
        <w:t xml:space="preserve">As you can see, this is an extremely complicated matter. If you have questions, I urge you to contact the UW Madison Benefits Services Office at (608) 262-5650 or </w:t>
      </w:r>
      <w:hyperlink r:id="rId16" w:history="1">
        <w:r w:rsidRPr="001A3DDB">
          <w:rPr>
            <w:rStyle w:val="Hyperlink"/>
            <w:rFonts w:asciiTheme="minorHAnsi" w:hAnsiTheme="minorHAnsi" w:cs="Arial"/>
            <w:sz w:val="22"/>
            <w:szCs w:val="22"/>
          </w:rPr>
          <w:t>benefits@ohr.wisc.edu</w:t>
        </w:r>
      </w:hyperlink>
      <w:r w:rsidRPr="001A3DDB">
        <w:rPr>
          <w:rFonts w:asciiTheme="minorHAnsi" w:hAnsiTheme="minorHAnsi" w:cs="Arial"/>
          <w:sz w:val="22"/>
          <w:szCs w:val="22"/>
        </w:rPr>
        <w:t>.</w:t>
      </w:r>
    </w:p>
    <w:p w14:paraId="459958F0" w14:textId="5CDBB72D" w:rsidR="00BB3B6B" w:rsidRPr="001A3DDB" w:rsidRDefault="00BB3B6B" w:rsidP="00BB3B6B">
      <w:pPr>
        <w:pStyle w:val="Heading2"/>
      </w:pPr>
      <w:r w:rsidRPr="00A22467">
        <w:t xml:space="preserve">Include the following option for Rehired Annuitants who retired </w:t>
      </w:r>
      <w:r w:rsidR="00574D99">
        <w:t>7/1/13</w:t>
      </w:r>
      <w:r>
        <w:t xml:space="preserve"> or earlier</w:t>
      </w:r>
      <w:r w:rsidRPr="00A22467">
        <w:t>:</w:t>
      </w:r>
    </w:p>
    <w:p w14:paraId="0D2BFFB9" w14:textId="77777777" w:rsidR="001A3DDB" w:rsidRDefault="001A3DDB" w:rsidP="00A22467">
      <w:pPr>
        <w:rPr>
          <w:rFonts w:asciiTheme="minorHAnsi" w:hAnsiTheme="minorHAnsi" w:cs="Arial"/>
          <w:sz w:val="22"/>
          <w:szCs w:val="22"/>
        </w:rPr>
      </w:pPr>
    </w:p>
    <w:p w14:paraId="1CAB3B67" w14:textId="4FB82F4D" w:rsidR="00BB3B6B" w:rsidRPr="001A3DDB" w:rsidRDefault="00BB3B6B" w:rsidP="00BB3B6B">
      <w:pPr>
        <w:rPr>
          <w:rFonts w:asciiTheme="minorHAnsi" w:hAnsiTheme="minorHAnsi" w:cs="Arial"/>
          <w:sz w:val="22"/>
          <w:szCs w:val="22"/>
        </w:rPr>
      </w:pPr>
      <w:r w:rsidRPr="00BB3B6B">
        <w:rPr>
          <w:rFonts w:asciiTheme="minorHAnsi" w:hAnsiTheme="minorHAnsi" w:cs="Arial"/>
          <w:sz w:val="22"/>
          <w:szCs w:val="22"/>
        </w:rPr>
        <w:t>You are required to fill out the Rehired Annuitant Election form  (</w:t>
      </w:r>
      <w:hyperlink r:id="rId17" w:history="1">
        <w:r w:rsidRPr="00BB3B6B">
          <w:rPr>
            <w:rStyle w:val="Hyperlink"/>
            <w:rFonts w:asciiTheme="minorHAnsi" w:hAnsiTheme="minorHAnsi" w:cs="Arial"/>
            <w:sz w:val="22"/>
            <w:szCs w:val="22"/>
          </w:rPr>
          <w:t>http://uwservice.wisc.edu/docs/forms/et2319.pdf</w:t>
        </w:r>
      </w:hyperlink>
      <w:r w:rsidRPr="00BB3B6B">
        <w:rPr>
          <w:rFonts w:asciiTheme="minorHAnsi" w:hAnsiTheme="minorHAnsi" w:cs="Arial"/>
          <w:sz w:val="22"/>
          <w:szCs w:val="22"/>
        </w:rPr>
        <w:t>), which is due to Employee Trust Funds within 7 days of your hire date.</w:t>
      </w:r>
      <w:r>
        <w:rPr>
          <w:rFonts w:asciiTheme="minorHAnsi" w:hAnsiTheme="minorHAnsi" w:cs="Arial"/>
          <w:sz w:val="22"/>
          <w:szCs w:val="22"/>
        </w:rPr>
        <w:t xml:space="preserve"> </w:t>
      </w:r>
      <w:r w:rsidRPr="001A3DDB">
        <w:rPr>
          <w:rFonts w:asciiTheme="minorHAnsi" w:hAnsiTheme="minorHAnsi" w:cs="Arial"/>
          <w:sz w:val="22"/>
          <w:szCs w:val="22"/>
        </w:rPr>
        <w:t xml:space="preserve">If you have questions, </w:t>
      </w:r>
      <w:r>
        <w:rPr>
          <w:rFonts w:asciiTheme="minorHAnsi" w:hAnsiTheme="minorHAnsi" w:cs="Arial"/>
          <w:sz w:val="22"/>
          <w:szCs w:val="22"/>
        </w:rPr>
        <w:t>you can</w:t>
      </w:r>
      <w:r w:rsidRPr="001A3DDB">
        <w:rPr>
          <w:rFonts w:asciiTheme="minorHAnsi" w:hAnsiTheme="minorHAnsi" w:cs="Arial"/>
          <w:sz w:val="22"/>
          <w:szCs w:val="22"/>
        </w:rPr>
        <w:t xml:space="preserve"> contact the UW Madison Benefits Services Office at (608) 262-5650 or </w:t>
      </w:r>
      <w:hyperlink r:id="rId18" w:history="1">
        <w:r w:rsidRPr="001A3DDB">
          <w:rPr>
            <w:rStyle w:val="Hyperlink"/>
            <w:rFonts w:asciiTheme="minorHAnsi" w:hAnsiTheme="minorHAnsi" w:cs="Arial"/>
            <w:sz w:val="22"/>
            <w:szCs w:val="22"/>
          </w:rPr>
          <w:t>benefits@ohr.wisc.edu</w:t>
        </w:r>
      </w:hyperlink>
      <w:r w:rsidRPr="001A3DDB">
        <w:rPr>
          <w:rFonts w:asciiTheme="minorHAnsi" w:hAnsiTheme="minorHAnsi" w:cs="Arial"/>
          <w:sz w:val="22"/>
          <w:szCs w:val="22"/>
        </w:rPr>
        <w:t>.</w:t>
      </w:r>
    </w:p>
    <w:p w14:paraId="28E5E8AD" w14:textId="2636AA4C" w:rsidR="00A22467" w:rsidRDefault="00A22467" w:rsidP="00A22467"/>
    <w:p w14:paraId="1A2FE3BA" w14:textId="77777777" w:rsidR="00BB3B6B" w:rsidRPr="00A22467" w:rsidRDefault="00BB3B6B" w:rsidP="00A22467"/>
    <w:p w14:paraId="171BF656"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Please respond in writing to this offer by</w:t>
      </w:r>
      <w:r w:rsidRPr="00A22467">
        <w:rPr>
          <w:rFonts w:asciiTheme="minorHAnsi" w:eastAsiaTheme="majorEastAsia" w:hAnsiTheme="minorHAnsi" w:cs="Arial"/>
          <w:b/>
          <w:bCs/>
          <w:sz w:val="22"/>
          <w:szCs w:val="22"/>
        </w:rPr>
        <w:t xml:space="preserve"> (insert deadline date).</w:t>
      </w:r>
    </w:p>
    <w:p w14:paraId="26C611A4" w14:textId="77777777" w:rsidR="00A22467" w:rsidRDefault="00A22467" w:rsidP="00A22467">
      <w:pPr>
        <w:rPr>
          <w:rFonts w:asciiTheme="minorHAnsi" w:hAnsiTheme="minorHAnsi" w:cs="Arial"/>
          <w:sz w:val="22"/>
          <w:szCs w:val="22"/>
        </w:rPr>
      </w:pPr>
    </w:p>
    <w:p w14:paraId="179F9699"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Sincerely,</w:t>
      </w:r>
    </w:p>
    <w:p w14:paraId="60613323" w14:textId="77777777" w:rsidR="00A22467" w:rsidRPr="00A22467" w:rsidRDefault="00A22467" w:rsidP="00A22467">
      <w:pPr>
        <w:rPr>
          <w:rFonts w:asciiTheme="minorHAnsi" w:hAnsiTheme="minorHAnsi" w:cs="Arial"/>
          <w:sz w:val="22"/>
          <w:szCs w:val="22"/>
        </w:rPr>
      </w:pPr>
    </w:p>
    <w:p w14:paraId="0BF3B177" w14:textId="77777777" w:rsidR="00A22467" w:rsidRPr="00A22467" w:rsidRDefault="00A22467" w:rsidP="00A22467">
      <w:pPr>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Chair/Director (include name and title)</w:t>
      </w:r>
    </w:p>
    <w:p w14:paraId="1EEBDD5A" w14:textId="77777777" w:rsidR="00A22467" w:rsidRDefault="00A22467" w:rsidP="00A22467">
      <w:pPr>
        <w:rPr>
          <w:rFonts w:asciiTheme="minorHAnsi" w:hAnsiTheme="minorHAnsi" w:cs="Arial"/>
          <w:sz w:val="22"/>
          <w:szCs w:val="22"/>
        </w:rPr>
      </w:pPr>
    </w:p>
    <w:p w14:paraId="5997853C" w14:textId="77777777" w:rsidR="00A22467" w:rsidRPr="00A22467" w:rsidRDefault="00A22467" w:rsidP="00A22467">
      <w:pPr>
        <w:rPr>
          <w:rFonts w:asciiTheme="minorHAnsi" w:hAnsiTheme="minorHAnsi" w:cs="Arial"/>
          <w:sz w:val="22"/>
          <w:szCs w:val="22"/>
        </w:rPr>
      </w:pPr>
      <w:r w:rsidRPr="00A22467">
        <w:rPr>
          <w:rFonts w:asciiTheme="minorHAnsi" w:hAnsiTheme="minorHAnsi" w:cs="Arial"/>
          <w:sz w:val="22"/>
          <w:szCs w:val="22"/>
        </w:rPr>
        <w:t>Enclosures:</w:t>
      </w:r>
      <w:r w:rsidRPr="00A22467">
        <w:rPr>
          <w:rFonts w:asciiTheme="minorHAnsi" w:hAnsiTheme="minorHAnsi" w:cs="Arial"/>
          <w:sz w:val="22"/>
          <w:szCs w:val="22"/>
        </w:rPr>
        <w:tab/>
        <w:t>“Letter of Offer Attachment”</w:t>
      </w:r>
    </w:p>
    <w:p w14:paraId="24DF29D6" w14:textId="77777777" w:rsidR="00A22467" w:rsidRPr="00A22467" w:rsidRDefault="00A22467" w:rsidP="00A22467">
      <w:pPr>
        <w:ind w:left="720" w:firstLine="720"/>
        <w:rPr>
          <w:rFonts w:asciiTheme="minorHAnsi" w:hAnsiTheme="minorHAnsi" w:cs="Arial"/>
          <w:sz w:val="22"/>
          <w:szCs w:val="22"/>
        </w:rPr>
      </w:pPr>
      <w:r w:rsidRPr="00A22467">
        <w:rPr>
          <w:rFonts w:asciiTheme="minorHAnsi" w:hAnsiTheme="minorHAnsi" w:cs="Arial"/>
          <w:sz w:val="22"/>
          <w:szCs w:val="22"/>
        </w:rPr>
        <w:t xml:space="preserve">PVL or PVL waiver </w:t>
      </w:r>
      <w:r w:rsidRPr="00A22467">
        <w:rPr>
          <w:rFonts w:asciiTheme="minorHAnsi" w:eastAsiaTheme="majorEastAsia" w:hAnsiTheme="minorHAnsi" w:cs="Arial"/>
          <w:b/>
          <w:bCs/>
          <w:sz w:val="22"/>
          <w:szCs w:val="22"/>
        </w:rPr>
        <w:t>(include if appropriate)</w:t>
      </w:r>
    </w:p>
    <w:p w14:paraId="2054C4D2" w14:textId="0FFB08E7" w:rsidR="00A22467" w:rsidRDefault="00A22467" w:rsidP="00A22467">
      <w:pPr>
        <w:ind w:left="720" w:firstLine="720"/>
        <w:rPr>
          <w:rFonts w:asciiTheme="minorHAnsi" w:eastAsiaTheme="majorEastAsia" w:hAnsiTheme="minorHAnsi" w:cs="Arial"/>
          <w:b/>
          <w:bCs/>
          <w:sz w:val="22"/>
          <w:szCs w:val="22"/>
        </w:rPr>
      </w:pPr>
      <w:r w:rsidRPr="00A22467">
        <w:rPr>
          <w:rFonts w:asciiTheme="minorHAnsi" w:hAnsiTheme="minorHAnsi" w:cs="Arial"/>
          <w:sz w:val="22"/>
          <w:szCs w:val="22"/>
        </w:rPr>
        <w:t>Rehired Annuitant Election form</w:t>
      </w:r>
      <w:r w:rsidRPr="00A22467">
        <w:rPr>
          <w:rFonts w:asciiTheme="minorHAnsi" w:eastAsiaTheme="majorEastAsia" w:hAnsiTheme="minorHAnsi" w:cs="Arial"/>
          <w:b/>
          <w:bCs/>
          <w:sz w:val="22"/>
          <w:szCs w:val="22"/>
        </w:rPr>
        <w:t xml:space="preserve"> (include if appropriate)</w:t>
      </w:r>
    </w:p>
    <w:p w14:paraId="6F0F6A1A" w14:textId="77777777" w:rsidR="00A22467" w:rsidRPr="00A22467" w:rsidRDefault="00A22467" w:rsidP="00A22467">
      <w:pPr>
        <w:rPr>
          <w:rFonts w:asciiTheme="minorHAnsi" w:hAnsiTheme="minorHAnsi" w:cs="Arial"/>
          <w:sz w:val="22"/>
          <w:szCs w:val="22"/>
        </w:rPr>
      </w:pPr>
    </w:p>
    <w:p w14:paraId="3D666207" w14:textId="77777777" w:rsidR="00A22467" w:rsidRPr="00A22467" w:rsidRDefault="00A22467" w:rsidP="00A22467">
      <w:pPr>
        <w:rPr>
          <w:rFonts w:asciiTheme="minorHAnsi" w:hAnsiTheme="minorHAnsi" w:cs="Arial"/>
          <w:sz w:val="22"/>
          <w:szCs w:val="22"/>
        </w:rPr>
      </w:pPr>
      <w:proofErr w:type="spellStart"/>
      <w:r w:rsidRPr="00A22467">
        <w:rPr>
          <w:rFonts w:asciiTheme="minorHAnsi" w:hAnsiTheme="minorHAnsi" w:cs="Arial"/>
          <w:sz w:val="22"/>
          <w:szCs w:val="22"/>
        </w:rPr>
        <w:t>Xc</w:t>
      </w:r>
      <w:proofErr w:type="spellEnd"/>
      <w:r w:rsidRPr="00A22467">
        <w:rPr>
          <w:rFonts w:asciiTheme="minorHAnsi" w:hAnsiTheme="minorHAnsi" w:cs="Arial"/>
          <w:sz w:val="22"/>
          <w:szCs w:val="22"/>
        </w:rPr>
        <w:t>:</w:t>
      </w:r>
      <w:r w:rsidRPr="00A22467">
        <w:rPr>
          <w:rFonts w:asciiTheme="minorHAnsi" w:hAnsiTheme="minorHAnsi" w:cs="Arial"/>
          <w:sz w:val="22"/>
          <w:szCs w:val="22"/>
        </w:rPr>
        <w:tab/>
      </w:r>
      <w:r w:rsidRPr="00A22467">
        <w:rPr>
          <w:rFonts w:asciiTheme="minorHAnsi" w:hAnsiTheme="minorHAnsi" w:cs="Arial"/>
          <w:sz w:val="22"/>
          <w:szCs w:val="22"/>
        </w:rPr>
        <w:tab/>
        <w:t>L&amp;S HR Rep</w:t>
      </w:r>
    </w:p>
    <w:p w14:paraId="1BCB86AE" w14:textId="77777777" w:rsidR="00A22467" w:rsidRPr="00A22467" w:rsidRDefault="00A22467" w:rsidP="00A22467">
      <w:pPr>
        <w:ind w:left="720" w:firstLine="720"/>
        <w:rPr>
          <w:rFonts w:asciiTheme="minorHAnsi" w:eastAsiaTheme="majorEastAsia" w:hAnsiTheme="minorHAnsi" w:cs="Arial"/>
          <w:b/>
          <w:bCs/>
          <w:sz w:val="22"/>
          <w:szCs w:val="22"/>
        </w:rPr>
      </w:pPr>
      <w:r w:rsidRPr="00A22467">
        <w:rPr>
          <w:rFonts w:asciiTheme="minorHAnsi" w:eastAsiaTheme="majorEastAsia" w:hAnsiTheme="minorHAnsi" w:cs="Arial"/>
          <w:b/>
          <w:bCs/>
          <w:sz w:val="22"/>
          <w:szCs w:val="22"/>
        </w:rPr>
        <w:t>(Supervisor’s name if other than person signing letter)</w:t>
      </w:r>
    </w:p>
    <w:p w14:paraId="69FA7668" w14:textId="77777777" w:rsidR="002B76D7" w:rsidRPr="0041472B" w:rsidRDefault="002B76D7" w:rsidP="00A22467">
      <w:pPr>
        <w:rPr>
          <w:rFonts w:asciiTheme="minorHAnsi" w:hAnsiTheme="minorHAnsi" w:cs="Arial"/>
          <w:sz w:val="22"/>
          <w:szCs w:val="22"/>
        </w:rPr>
      </w:pPr>
    </w:p>
    <w:sectPr w:rsidR="002B76D7" w:rsidRPr="0041472B" w:rsidSect="002B76D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4B10F" w14:textId="77777777" w:rsidR="004E05A6" w:rsidRDefault="004E05A6">
      <w:r>
        <w:separator/>
      </w:r>
    </w:p>
  </w:endnote>
  <w:endnote w:type="continuationSeparator" w:id="0">
    <w:p w14:paraId="66D1B65A" w14:textId="77777777" w:rsidR="004E05A6" w:rsidRDefault="004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9955" w14:textId="77777777" w:rsidR="001C7673" w:rsidRDefault="001C7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192F" w14:textId="77777777" w:rsidR="00A1276A" w:rsidRDefault="00A1276A" w:rsidP="002B76D7"/>
  <w:p w14:paraId="1E580FB8" w14:textId="77777777" w:rsidR="00A1276A" w:rsidRDefault="00A1276A">
    <w:pPr>
      <w:pStyle w:val="Footer"/>
    </w:pPr>
  </w:p>
  <w:p w14:paraId="335FD20C" w14:textId="77777777" w:rsidR="00A1276A" w:rsidRDefault="00A12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1849"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Office of the Dean</w:t>
    </w:r>
  </w:p>
  <w:p w14:paraId="42E76716" w14:textId="77777777" w:rsidR="00A1276A" w:rsidRPr="00BC37B1" w:rsidRDefault="00A1276A" w:rsidP="002B76D7">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426A842B" w14:textId="77777777" w:rsidR="00A1276A" w:rsidRPr="006C7D57" w:rsidRDefault="00A1276A" w:rsidP="002B76D7">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0B5D42E9" w14:textId="77777777" w:rsidR="00A1276A" w:rsidRPr="00BC37B1" w:rsidRDefault="00A1276A" w:rsidP="002B76D7">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39E8C" w14:textId="77777777" w:rsidR="004E05A6" w:rsidRDefault="004E05A6">
      <w:r>
        <w:separator/>
      </w:r>
    </w:p>
  </w:footnote>
  <w:footnote w:type="continuationSeparator" w:id="0">
    <w:p w14:paraId="7133BBDF" w14:textId="77777777" w:rsidR="004E05A6" w:rsidRDefault="004E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0D89" w14:textId="77777777" w:rsidR="001C7673" w:rsidRDefault="001C7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1337" w14:textId="77777777" w:rsidR="001C7673" w:rsidRDefault="001C76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182D" w14:textId="77777777" w:rsidR="00A1276A" w:rsidRDefault="00D860DC" w:rsidP="002B76D7">
    <w:pPr>
      <w:pStyle w:val="Header"/>
      <w:jc w:val="center"/>
    </w:pPr>
    <w:sdt>
      <w:sdtPr>
        <w:id w:val="-111900319"/>
        <w:docPartObj>
          <w:docPartGallery w:val="Watermarks"/>
          <w:docPartUnique/>
        </w:docPartObj>
      </w:sdtPr>
      <w:sdtEndPr/>
      <w:sdtContent>
        <w:r>
          <w:rPr>
            <w:noProof/>
            <w:lang w:eastAsia="zh-TW"/>
          </w:rPr>
          <w:pict w14:anchorId="568C1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left:0;text-align:left;margin-left:0;margin-top:0;width:468pt;height:280.8pt;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2467">
      <w:rPr>
        <w:noProof/>
      </w:rPr>
      <w:drawing>
        <wp:anchor distT="0" distB="0" distL="114300" distR="114300" simplePos="0" relativeHeight="251657216" behindDoc="0" locked="0" layoutInCell="1" allowOverlap="1" wp14:anchorId="56A44B02" wp14:editId="77DE62F1">
          <wp:simplePos x="0" y="0"/>
          <wp:positionH relativeFrom="column">
            <wp:align>center</wp:align>
          </wp:positionH>
          <wp:positionV relativeFrom="paragraph">
            <wp:posOffset>160020</wp:posOffset>
          </wp:positionV>
          <wp:extent cx="2280285" cy="1497965"/>
          <wp:effectExtent l="0" t="0" r="5715" b="0"/>
          <wp:wrapSquare wrapText="bothSides"/>
          <wp:docPr id="2" name="Picture 2" descr="L&amp;S_4c_C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p;S_4c_C_no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0285" cy="14979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33F3"/>
    <w:multiLevelType w:val="hybridMultilevel"/>
    <w:tmpl w:val="844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7595138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D7"/>
    <w:rsid w:val="00042BC3"/>
    <w:rsid w:val="000D087E"/>
    <w:rsid w:val="000D3A6F"/>
    <w:rsid w:val="000E38A6"/>
    <w:rsid w:val="001262F7"/>
    <w:rsid w:val="00144549"/>
    <w:rsid w:val="00147D93"/>
    <w:rsid w:val="0017304D"/>
    <w:rsid w:val="001A3DDB"/>
    <w:rsid w:val="001C7673"/>
    <w:rsid w:val="00204E69"/>
    <w:rsid w:val="00214857"/>
    <w:rsid w:val="002160EA"/>
    <w:rsid w:val="00235A73"/>
    <w:rsid w:val="002B037C"/>
    <w:rsid w:val="002B76D7"/>
    <w:rsid w:val="002C2CB3"/>
    <w:rsid w:val="0032082B"/>
    <w:rsid w:val="003842BE"/>
    <w:rsid w:val="003D4F45"/>
    <w:rsid w:val="003F5196"/>
    <w:rsid w:val="0040583A"/>
    <w:rsid w:val="0041472B"/>
    <w:rsid w:val="00415F34"/>
    <w:rsid w:val="0044400F"/>
    <w:rsid w:val="00447FB2"/>
    <w:rsid w:val="004E05A6"/>
    <w:rsid w:val="004F0CD8"/>
    <w:rsid w:val="00504412"/>
    <w:rsid w:val="005415D9"/>
    <w:rsid w:val="005651D7"/>
    <w:rsid w:val="00574D99"/>
    <w:rsid w:val="005A2772"/>
    <w:rsid w:val="005C0DA4"/>
    <w:rsid w:val="005F284D"/>
    <w:rsid w:val="00602E91"/>
    <w:rsid w:val="00626A13"/>
    <w:rsid w:val="0063685C"/>
    <w:rsid w:val="00676108"/>
    <w:rsid w:val="00683227"/>
    <w:rsid w:val="00715F11"/>
    <w:rsid w:val="007168F0"/>
    <w:rsid w:val="00723195"/>
    <w:rsid w:val="00762B70"/>
    <w:rsid w:val="008078CC"/>
    <w:rsid w:val="00835CEF"/>
    <w:rsid w:val="00850C1C"/>
    <w:rsid w:val="00863335"/>
    <w:rsid w:val="0087556F"/>
    <w:rsid w:val="0087615D"/>
    <w:rsid w:val="008C43F6"/>
    <w:rsid w:val="00914919"/>
    <w:rsid w:val="00930B1A"/>
    <w:rsid w:val="00941290"/>
    <w:rsid w:val="00996B7D"/>
    <w:rsid w:val="009A6A33"/>
    <w:rsid w:val="00A1276A"/>
    <w:rsid w:val="00A22467"/>
    <w:rsid w:val="00A3422B"/>
    <w:rsid w:val="00A415EB"/>
    <w:rsid w:val="00A42C37"/>
    <w:rsid w:val="00A92EC6"/>
    <w:rsid w:val="00AB2972"/>
    <w:rsid w:val="00AB31EF"/>
    <w:rsid w:val="00AC0A58"/>
    <w:rsid w:val="00AC1688"/>
    <w:rsid w:val="00AF6ED8"/>
    <w:rsid w:val="00B14286"/>
    <w:rsid w:val="00B65E42"/>
    <w:rsid w:val="00BB3B6B"/>
    <w:rsid w:val="00BB782B"/>
    <w:rsid w:val="00C43062"/>
    <w:rsid w:val="00C558CD"/>
    <w:rsid w:val="00C704BA"/>
    <w:rsid w:val="00C72B4F"/>
    <w:rsid w:val="00C80FFD"/>
    <w:rsid w:val="00C84E3B"/>
    <w:rsid w:val="00CC2B3F"/>
    <w:rsid w:val="00CE3237"/>
    <w:rsid w:val="00D02C0A"/>
    <w:rsid w:val="00D03612"/>
    <w:rsid w:val="00D21C1A"/>
    <w:rsid w:val="00D23CF6"/>
    <w:rsid w:val="00D860DC"/>
    <w:rsid w:val="00DF7A15"/>
    <w:rsid w:val="00E2545F"/>
    <w:rsid w:val="00E366E3"/>
    <w:rsid w:val="00E93261"/>
    <w:rsid w:val="00EC3030"/>
    <w:rsid w:val="00F27A6B"/>
    <w:rsid w:val="00F540DB"/>
    <w:rsid w:val="00F60565"/>
    <w:rsid w:val="00F96139"/>
    <w:rsid w:val="00FD302B"/>
    <w:rsid w:val="00FD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FCDEA0"/>
  <w15:docId w15:val="{D00D28A2-D5CB-4BC8-9A65-164F5D7A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w:hAnsi="Times" w:cs="Times"/>
      <w:sz w:val="24"/>
      <w:szCs w:val="24"/>
    </w:rPr>
  </w:style>
  <w:style w:type="paragraph" w:styleId="Heading1">
    <w:name w:val="heading 1"/>
    <w:basedOn w:val="Normal"/>
    <w:next w:val="Normal"/>
    <w:link w:val="Heading1Char"/>
    <w:uiPriority w:val="9"/>
    <w:qFormat/>
    <w:rsid w:val="00A22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2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2246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Times" w:hAnsi="Times" w:cs="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w:hAnsi="Times" w:cs="Times"/>
      <w:sz w:val="24"/>
      <w:szCs w:val="24"/>
    </w:rPr>
  </w:style>
  <w:style w:type="character" w:styleId="Hyperlink">
    <w:name w:val="Hyperlink"/>
    <w:unhideWhenUsed/>
    <w:rsid w:val="007C48FF"/>
    <w:rPr>
      <w:color w:val="0000FF"/>
      <w:u w:val="single"/>
    </w:rPr>
  </w:style>
  <w:style w:type="character" w:styleId="FollowedHyperlink">
    <w:name w:val="FollowedHyperlink"/>
    <w:uiPriority w:val="99"/>
    <w:semiHidden/>
    <w:unhideWhenUsed/>
    <w:rsid w:val="00E43701"/>
    <w:rPr>
      <w:color w:val="800080"/>
      <w:u w:val="single"/>
    </w:rPr>
  </w:style>
  <w:style w:type="paragraph" w:styleId="BalloonText">
    <w:name w:val="Balloon Text"/>
    <w:basedOn w:val="Normal"/>
    <w:link w:val="BalloonTextChar"/>
    <w:uiPriority w:val="99"/>
    <w:semiHidden/>
    <w:unhideWhenUsed/>
    <w:rsid w:val="005B3C58"/>
    <w:rPr>
      <w:rFonts w:ascii="Tahoma" w:hAnsi="Tahoma" w:cs="Tahoma"/>
      <w:sz w:val="16"/>
      <w:szCs w:val="16"/>
    </w:rPr>
  </w:style>
  <w:style w:type="character" w:customStyle="1" w:styleId="BalloonTextChar">
    <w:name w:val="Balloon Text Char"/>
    <w:link w:val="BalloonText"/>
    <w:uiPriority w:val="99"/>
    <w:semiHidden/>
    <w:rsid w:val="005B3C58"/>
    <w:rPr>
      <w:rFonts w:ascii="Tahoma" w:hAnsi="Tahoma" w:cs="Tahoma"/>
      <w:sz w:val="16"/>
      <w:szCs w:val="16"/>
    </w:rPr>
  </w:style>
  <w:style w:type="paragraph" w:styleId="NormalWeb">
    <w:name w:val="Normal (Web)"/>
    <w:basedOn w:val="Normal"/>
    <w:uiPriority w:val="99"/>
    <w:semiHidden/>
    <w:unhideWhenUsed/>
    <w:rsid w:val="0063425B"/>
    <w:pPr>
      <w:autoSpaceDE/>
      <w:autoSpaceDN/>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415D9"/>
    <w:pPr>
      <w:ind w:left="720"/>
      <w:contextualSpacing/>
    </w:pPr>
  </w:style>
  <w:style w:type="character" w:styleId="Emphasis">
    <w:name w:val="Emphasis"/>
    <w:basedOn w:val="DefaultParagraphFont"/>
    <w:uiPriority w:val="20"/>
    <w:qFormat/>
    <w:rsid w:val="001C7673"/>
    <w:rPr>
      <w:i/>
      <w:iCs/>
    </w:rPr>
  </w:style>
  <w:style w:type="character" w:styleId="Strong">
    <w:name w:val="Strong"/>
    <w:basedOn w:val="DefaultParagraphFont"/>
    <w:uiPriority w:val="22"/>
    <w:qFormat/>
    <w:rsid w:val="001C7673"/>
    <w:rPr>
      <w:b/>
      <w:bCs/>
    </w:rPr>
  </w:style>
  <w:style w:type="character" w:customStyle="1" w:styleId="Heading1Char">
    <w:name w:val="Heading 1 Char"/>
    <w:basedOn w:val="DefaultParagraphFont"/>
    <w:link w:val="Heading1"/>
    <w:uiPriority w:val="9"/>
    <w:rsid w:val="00A22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246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22467"/>
    <w:rPr>
      <w:rFonts w:asciiTheme="majorHAnsi" w:eastAsiaTheme="majorEastAsia" w:hAnsiTheme="majorHAnsi" w:cstheme="majorBidi"/>
      <w:b/>
      <w:bCs/>
      <w:color w:val="4F81BD" w:themeColor="accent1"/>
      <w:sz w:val="24"/>
      <w:szCs w:val="24"/>
    </w:rPr>
  </w:style>
  <w:style w:type="character" w:styleId="UnresolvedMention">
    <w:name w:val="Unresolved Mention"/>
    <w:basedOn w:val="DefaultParagraphFont"/>
    <w:uiPriority w:val="99"/>
    <w:semiHidden/>
    <w:unhideWhenUsed/>
    <w:rsid w:val="001A3DDB"/>
    <w:rPr>
      <w:color w:val="605E5C"/>
      <w:shd w:val="clear" w:color="auto" w:fill="E1DFDD"/>
    </w:rPr>
  </w:style>
  <w:style w:type="paragraph" w:styleId="NoSpacing">
    <w:name w:val="No Spacing"/>
    <w:basedOn w:val="Normal"/>
    <w:uiPriority w:val="1"/>
    <w:qFormat/>
    <w:rsid w:val="00147D93"/>
    <w:pPr>
      <w:autoSpaceDE/>
      <w:autoSpaceDN/>
    </w:pPr>
    <w:rPr>
      <w:rFonts w:ascii="Times New Roman" w:hAnsi="Times New Roman" w:cs="Times New Roman"/>
    </w:rPr>
  </w:style>
  <w:style w:type="paragraph" w:customStyle="1" w:styleId="paragraph">
    <w:name w:val="paragraph"/>
    <w:basedOn w:val="Normal"/>
    <w:rsid w:val="00147D93"/>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147D93"/>
  </w:style>
  <w:style w:type="character" w:customStyle="1" w:styleId="eop">
    <w:name w:val="eop"/>
    <w:basedOn w:val="DefaultParagraphFont"/>
    <w:rsid w:val="00147D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08650">
      <w:bodyDiv w:val="1"/>
      <w:marLeft w:val="0"/>
      <w:marRight w:val="0"/>
      <w:marTop w:val="0"/>
      <w:marBottom w:val="0"/>
      <w:divBdr>
        <w:top w:val="none" w:sz="0" w:space="0" w:color="auto"/>
        <w:left w:val="none" w:sz="0" w:space="0" w:color="auto"/>
        <w:bottom w:val="none" w:sz="0" w:space="0" w:color="auto"/>
        <w:right w:val="none" w:sz="0" w:space="0" w:color="auto"/>
      </w:divBdr>
    </w:div>
    <w:div w:id="537475013">
      <w:bodyDiv w:val="1"/>
      <w:marLeft w:val="0"/>
      <w:marRight w:val="0"/>
      <w:marTop w:val="0"/>
      <w:marBottom w:val="0"/>
      <w:divBdr>
        <w:top w:val="none" w:sz="0" w:space="0" w:color="auto"/>
        <w:left w:val="none" w:sz="0" w:space="0" w:color="auto"/>
        <w:bottom w:val="none" w:sz="0" w:space="0" w:color="auto"/>
        <w:right w:val="none" w:sz="0" w:space="0" w:color="auto"/>
      </w:divBdr>
    </w:div>
    <w:div w:id="988242909">
      <w:bodyDiv w:val="1"/>
      <w:marLeft w:val="0"/>
      <w:marRight w:val="0"/>
      <w:marTop w:val="0"/>
      <w:marBottom w:val="0"/>
      <w:divBdr>
        <w:top w:val="none" w:sz="0" w:space="0" w:color="auto"/>
        <w:left w:val="none" w:sz="0" w:space="0" w:color="auto"/>
        <w:bottom w:val="none" w:sz="0" w:space="0" w:color="auto"/>
        <w:right w:val="none" w:sz="0" w:space="0" w:color="auto"/>
      </w:divBdr>
    </w:div>
    <w:div w:id="1063406576">
      <w:bodyDiv w:val="1"/>
      <w:marLeft w:val="0"/>
      <w:marRight w:val="0"/>
      <w:marTop w:val="0"/>
      <w:marBottom w:val="0"/>
      <w:divBdr>
        <w:top w:val="none" w:sz="0" w:space="0" w:color="auto"/>
        <w:left w:val="none" w:sz="0" w:space="0" w:color="auto"/>
        <w:bottom w:val="none" w:sz="0" w:space="0" w:color="auto"/>
        <w:right w:val="none" w:sz="0" w:space="0" w:color="auto"/>
      </w:divBdr>
    </w:div>
    <w:div w:id="1269040370">
      <w:bodyDiv w:val="1"/>
      <w:marLeft w:val="0"/>
      <w:marRight w:val="0"/>
      <w:marTop w:val="0"/>
      <w:marBottom w:val="0"/>
      <w:divBdr>
        <w:top w:val="none" w:sz="0" w:space="0" w:color="auto"/>
        <w:left w:val="none" w:sz="0" w:space="0" w:color="auto"/>
        <w:bottom w:val="none" w:sz="0" w:space="0" w:color="auto"/>
        <w:right w:val="none" w:sz="0" w:space="0" w:color="auto"/>
      </w:divBdr>
    </w:div>
    <w:div w:id="1308432947">
      <w:bodyDiv w:val="1"/>
      <w:marLeft w:val="0"/>
      <w:marRight w:val="0"/>
      <w:marTop w:val="0"/>
      <w:marBottom w:val="0"/>
      <w:divBdr>
        <w:top w:val="none" w:sz="0" w:space="0" w:color="auto"/>
        <w:left w:val="none" w:sz="0" w:space="0" w:color="auto"/>
        <w:bottom w:val="none" w:sz="0" w:space="0" w:color="auto"/>
        <w:right w:val="none" w:sz="0" w:space="0" w:color="auto"/>
      </w:divBdr>
    </w:div>
    <w:div w:id="1650328830">
      <w:bodyDiv w:val="1"/>
      <w:marLeft w:val="0"/>
      <w:marRight w:val="0"/>
      <w:marTop w:val="0"/>
      <w:marBottom w:val="0"/>
      <w:divBdr>
        <w:top w:val="none" w:sz="0" w:space="0" w:color="auto"/>
        <w:left w:val="none" w:sz="0" w:space="0" w:color="auto"/>
        <w:bottom w:val="none" w:sz="0" w:space="0" w:color="auto"/>
        <w:right w:val="none" w:sz="0" w:space="0" w:color="auto"/>
      </w:divBdr>
    </w:div>
    <w:div w:id="1759860213">
      <w:bodyDiv w:val="1"/>
      <w:marLeft w:val="0"/>
      <w:marRight w:val="0"/>
      <w:marTop w:val="0"/>
      <w:marBottom w:val="0"/>
      <w:divBdr>
        <w:top w:val="none" w:sz="0" w:space="0" w:color="auto"/>
        <w:left w:val="none" w:sz="0" w:space="0" w:color="auto"/>
        <w:bottom w:val="none" w:sz="0" w:space="0" w:color="auto"/>
        <w:right w:val="none" w:sz="0" w:space="0" w:color="auto"/>
      </w:divBdr>
    </w:div>
    <w:div w:id="1956212039">
      <w:bodyDiv w:val="1"/>
      <w:marLeft w:val="0"/>
      <w:marRight w:val="0"/>
      <w:marTop w:val="0"/>
      <w:marBottom w:val="0"/>
      <w:divBdr>
        <w:top w:val="none" w:sz="0" w:space="0" w:color="auto"/>
        <w:left w:val="none" w:sz="0" w:space="0" w:color="auto"/>
        <w:bottom w:val="none" w:sz="0" w:space="0" w:color="auto"/>
        <w:right w:val="none" w:sz="0" w:space="0" w:color="auto"/>
      </w:divBdr>
    </w:div>
    <w:div w:id="2001882328">
      <w:bodyDiv w:val="1"/>
      <w:marLeft w:val="0"/>
      <w:marRight w:val="0"/>
      <w:marTop w:val="0"/>
      <w:marBottom w:val="0"/>
      <w:divBdr>
        <w:top w:val="none" w:sz="0" w:space="0" w:color="auto"/>
        <w:left w:val="none" w:sz="0" w:space="0" w:color="auto"/>
        <w:bottom w:val="none" w:sz="0" w:space="0" w:color="auto"/>
        <w:right w:val="none" w:sz="0" w:space="0" w:color="auto"/>
      </w:divBdr>
    </w:div>
    <w:div w:id="200562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staff.wisc.edu/resources/policies-and-procedures" TargetMode="External"/><Relationship Id="rId13" Type="http://schemas.openxmlformats.org/officeDocument/2006/relationships/hyperlink" Target="mailto:laura.fisk@wisc.edu" TargetMode="External"/><Relationship Id="rId18" Type="http://schemas.openxmlformats.org/officeDocument/2006/relationships/hyperlink" Target="mailto:benefits@ohr.wis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oed.wisc.edu/" TargetMode="External"/><Relationship Id="rId17" Type="http://schemas.openxmlformats.org/officeDocument/2006/relationships/hyperlink" Target="http://uwservice.wisc.edu/docs/forms/et2319.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nefits@ohr.wisc.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o.wisc.edu/policies-drug-free.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uwservice.wisc.edu/docs/forms/et2319.pdf" TargetMode="External"/><Relationship Id="rId23" Type="http://schemas.openxmlformats.org/officeDocument/2006/relationships/header" Target="header3.xml"/><Relationship Id="rId10" Type="http://schemas.openxmlformats.org/officeDocument/2006/relationships/hyperlink" Target="https://compliance.wisc.edu/titleix/employee-trainin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hr.wisc.edu/benefits/" TargetMode="External"/><Relationship Id="rId14" Type="http://schemas.openxmlformats.org/officeDocument/2006/relationships/hyperlink" Target="https://oed.wisc.edu/employee-disability-accommodation/"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609B3-96CB-4D11-A250-B7E41147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UW-Madison, Letters &amp; Science</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Arn</dc:creator>
  <cp:lastModifiedBy>Nicholas Faber</cp:lastModifiedBy>
  <cp:revision>2</cp:revision>
  <cp:lastPrinted>2014-05-28T15:42:00Z</cp:lastPrinted>
  <dcterms:created xsi:type="dcterms:W3CDTF">2023-02-21T20:37:00Z</dcterms:created>
  <dcterms:modified xsi:type="dcterms:W3CDTF">2023-02-21T20:37:00Z</dcterms:modified>
</cp:coreProperties>
</file>