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6BF3D" w14:textId="77777777" w:rsidR="00353145" w:rsidRPr="00A618F3" w:rsidRDefault="00353145">
      <w:pPr>
        <w:pStyle w:val="BodyText"/>
        <w:spacing w:before="36" w:line="241" w:lineRule="auto"/>
        <w:ind w:left="0" w:right="40"/>
        <w:jc w:val="center"/>
        <w:rPr>
          <w:rFonts w:ascii="Times New Roman" w:hAnsi="Times New Roman"/>
          <w:b/>
          <w:sz w:val="20"/>
          <w:szCs w:val="20"/>
        </w:rPr>
      </w:pPr>
      <w:bookmarkStart w:id="0" w:name="_GoBack"/>
      <w:bookmarkEnd w:id="0"/>
    </w:p>
    <w:p w14:paraId="24F0E00F" w14:textId="407070E8" w:rsidR="000A7106" w:rsidRPr="00A618F3" w:rsidRDefault="0034495C" w:rsidP="00190E0B">
      <w:pPr>
        <w:pStyle w:val="BodyText"/>
        <w:spacing w:before="36" w:line="241" w:lineRule="auto"/>
        <w:ind w:left="0" w:right="40"/>
        <w:jc w:val="center"/>
        <w:rPr>
          <w:rFonts w:ascii="Times New Roman" w:hAnsi="Times New Roman"/>
          <w:b/>
          <w:sz w:val="24"/>
          <w:szCs w:val="24"/>
        </w:rPr>
      </w:pPr>
      <w:r w:rsidRPr="00A618F3">
        <w:rPr>
          <w:rFonts w:ascii="Times New Roman" w:hAnsi="Times New Roman"/>
          <w:b/>
          <w:sz w:val="32"/>
          <w:szCs w:val="32"/>
        </w:rPr>
        <w:t>L&amp;S CASI/USIC Committee</w:t>
      </w:r>
      <w:r w:rsidR="00B7174F" w:rsidRPr="00A618F3">
        <w:rPr>
          <w:rFonts w:ascii="Times New Roman" w:hAnsi="Times New Roman"/>
          <w:b/>
          <w:sz w:val="32"/>
          <w:szCs w:val="32"/>
        </w:rPr>
        <w:t xml:space="preserve"> Meeting</w:t>
      </w:r>
      <w:r w:rsidR="00B90B8B" w:rsidRPr="00A618F3">
        <w:rPr>
          <w:rFonts w:ascii="Times New Roman" w:hAnsi="Times New Roman"/>
          <w:b/>
          <w:sz w:val="32"/>
          <w:szCs w:val="32"/>
        </w:rPr>
        <w:t xml:space="preserve"> Agenda</w:t>
      </w:r>
      <w:r w:rsidR="00B90B8B" w:rsidRPr="00A618F3">
        <w:rPr>
          <w:rFonts w:ascii="Times New Roman" w:hAnsi="Times New Roman"/>
          <w:b/>
          <w:sz w:val="32"/>
          <w:szCs w:val="32"/>
        </w:rPr>
        <w:br/>
      </w:r>
      <w:r w:rsidR="00FB3FBC" w:rsidRPr="00A618F3">
        <w:rPr>
          <w:rFonts w:ascii="Times New Roman" w:hAnsi="Times New Roman"/>
          <w:b/>
          <w:color w:val="FF0000"/>
          <w:spacing w:val="-1"/>
          <w:sz w:val="24"/>
          <w:szCs w:val="24"/>
        </w:rPr>
        <w:t>Tuesday, Decem</w:t>
      </w:r>
      <w:r w:rsidR="00190E0B" w:rsidRPr="00A618F3">
        <w:rPr>
          <w:rFonts w:ascii="Times New Roman" w:hAnsi="Times New Roman"/>
          <w:b/>
          <w:color w:val="FF0000"/>
          <w:spacing w:val="-1"/>
          <w:sz w:val="24"/>
          <w:szCs w:val="24"/>
        </w:rPr>
        <w:t>ber</w:t>
      </w:r>
      <w:r w:rsidR="00571B65" w:rsidRPr="00A618F3">
        <w:rPr>
          <w:rFonts w:ascii="Times New Roman" w:hAnsi="Times New Roman"/>
          <w:b/>
          <w:color w:val="FF0000"/>
          <w:spacing w:val="-1"/>
          <w:sz w:val="24"/>
          <w:szCs w:val="24"/>
        </w:rPr>
        <w:t xml:space="preserve"> </w:t>
      </w:r>
      <w:r w:rsidR="00FB3FBC" w:rsidRPr="00A618F3">
        <w:rPr>
          <w:rFonts w:ascii="Times New Roman" w:hAnsi="Times New Roman"/>
          <w:b/>
          <w:color w:val="FF0000"/>
          <w:spacing w:val="-1"/>
          <w:sz w:val="24"/>
          <w:szCs w:val="24"/>
        </w:rPr>
        <w:t>10</w:t>
      </w:r>
      <w:r w:rsidR="00571B65" w:rsidRPr="00A618F3">
        <w:rPr>
          <w:rFonts w:ascii="Times New Roman" w:hAnsi="Times New Roman"/>
          <w:b/>
          <w:color w:val="FF0000"/>
          <w:spacing w:val="-1"/>
          <w:sz w:val="24"/>
          <w:szCs w:val="24"/>
          <w:vertAlign w:val="superscript"/>
        </w:rPr>
        <w:t>th</w:t>
      </w:r>
      <w:r w:rsidR="00190E0B" w:rsidRPr="00A618F3">
        <w:rPr>
          <w:rFonts w:ascii="Times New Roman" w:hAnsi="Times New Roman"/>
          <w:b/>
          <w:color w:val="FF0000"/>
          <w:spacing w:val="-1"/>
          <w:sz w:val="24"/>
          <w:szCs w:val="24"/>
          <w:vertAlign w:val="superscript"/>
        </w:rPr>
        <w:t xml:space="preserve"> </w:t>
      </w:r>
      <w:r w:rsidR="00190E0B" w:rsidRPr="00A618F3">
        <w:rPr>
          <w:rFonts w:ascii="Times New Roman" w:hAnsi="Times New Roman"/>
          <w:b/>
          <w:color w:val="FF0000"/>
          <w:spacing w:val="-1"/>
          <w:sz w:val="24"/>
          <w:szCs w:val="24"/>
        </w:rPr>
        <w:t xml:space="preserve"> 9:00 – 10</w:t>
      </w:r>
      <w:r w:rsidR="00571B65" w:rsidRPr="00A618F3">
        <w:rPr>
          <w:rFonts w:ascii="Times New Roman" w:hAnsi="Times New Roman"/>
          <w:b/>
          <w:color w:val="FF0000"/>
          <w:spacing w:val="-1"/>
          <w:sz w:val="24"/>
          <w:szCs w:val="24"/>
        </w:rPr>
        <w:t>:00 a.m.</w:t>
      </w:r>
      <w:r w:rsidR="00FC1B42" w:rsidRPr="00A618F3">
        <w:rPr>
          <w:rFonts w:ascii="Times New Roman" w:hAnsi="Times New Roman"/>
          <w:b/>
          <w:spacing w:val="29"/>
          <w:sz w:val="24"/>
          <w:szCs w:val="24"/>
        </w:rPr>
        <w:br/>
      </w:r>
      <w:r w:rsidR="004A5527" w:rsidRPr="00A618F3">
        <w:rPr>
          <w:rFonts w:ascii="Times New Roman" w:hAnsi="Times New Roman"/>
          <w:b/>
          <w:sz w:val="24"/>
          <w:szCs w:val="24"/>
        </w:rPr>
        <w:t>Bascom 55</w:t>
      </w:r>
    </w:p>
    <w:p w14:paraId="0CB7A5F4" w14:textId="77777777" w:rsidR="009A7F2A" w:rsidRPr="00A618F3" w:rsidRDefault="009A7F2A" w:rsidP="002632EF">
      <w:pPr>
        <w:spacing w:before="4"/>
        <w:rPr>
          <w:rFonts w:ascii="Times New Roman" w:eastAsia="Garamond" w:hAnsi="Times New Roman"/>
          <w:b/>
          <w:sz w:val="20"/>
          <w:szCs w:val="20"/>
        </w:rPr>
      </w:pPr>
    </w:p>
    <w:p w14:paraId="7C6641B3" w14:textId="77777777" w:rsidR="001D58F9" w:rsidRPr="00A618F3" w:rsidRDefault="001D58F9" w:rsidP="002632EF">
      <w:pPr>
        <w:spacing w:before="4"/>
        <w:rPr>
          <w:rFonts w:ascii="Times New Roman" w:eastAsia="Garamond" w:hAnsi="Times New Roman"/>
          <w:b/>
          <w:sz w:val="20"/>
          <w:szCs w:val="20"/>
        </w:rPr>
      </w:pPr>
    </w:p>
    <w:p w14:paraId="79F37BD7" w14:textId="7FE5D148" w:rsidR="00945731" w:rsidRPr="00A618F3" w:rsidRDefault="005A3296" w:rsidP="002632EF">
      <w:pPr>
        <w:spacing w:before="4"/>
        <w:rPr>
          <w:rFonts w:ascii="Times New Roman" w:eastAsiaTheme="minorHAnsi" w:hAnsi="Times New Roman"/>
          <w:b/>
          <w:bCs/>
          <w:color w:val="0F243E"/>
          <w:sz w:val="20"/>
          <w:szCs w:val="20"/>
        </w:rPr>
      </w:pPr>
      <w:r w:rsidRPr="00A618F3">
        <w:rPr>
          <w:rFonts w:ascii="Times New Roman" w:eastAsia="Garamond" w:hAnsi="Times New Roman"/>
          <w:b/>
          <w:color w:val="FF0000"/>
          <w:sz w:val="24"/>
          <w:szCs w:val="24"/>
        </w:rPr>
        <w:t>Note taker</w:t>
      </w:r>
      <w:r w:rsidRPr="00A618F3">
        <w:rPr>
          <w:rFonts w:ascii="Times New Roman" w:eastAsia="Garamond" w:hAnsi="Times New Roman"/>
          <w:b/>
          <w:sz w:val="24"/>
          <w:szCs w:val="24"/>
        </w:rPr>
        <w:t>:</w:t>
      </w:r>
      <w:r w:rsidR="000A7106" w:rsidRPr="00A618F3">
        <w:rPr>
          <w:rFonts w:ascii="Times New Roman" w:eastAsia="Garamond" w:hAnsi="Times New Roman"/>
          <w:sz w:val="24"/>
          <w:szCs w:val="24"/>
        </w:rPr>
        <w:t xml:space="preserve"> </w:t>
      </w:r>
      <w:r w:rsidR="00190E0B" w:rsidRPr="00A618F3">
        <w:rPr>
          <w:rFonts w:ascii="Times New Roman" w:eastAsia="Garamond" w:hAnsi="Times New Roman"/>
          <w:sz w:val="24"/>
          <w:szCs w:val="24"/>
        </w:rPr>
        <w:t xml:space="preserve"> </w:t>
      </w:r>
      <w:r w:rsidR="00633B7E" w:rsidRPr="00A618F3">
        <w:rPr>
          <w:rFonts w:ascii="Times New Roman" w:eastAsia="Garamond" w:hAnsi="Times New Roman"/>
          <w:sz w:val="24"/>
          <w:szCs w:val="24"/>
        </w:rPr>
        <w:t>Liana Lamont</w:t>
      </w:r>
      <w:r w:rsidR="00945731" w:rsidRPr="00A618F3">
        <w:rPr>
          <w:rFonts w:ascii="Times New Roman" w:eastAsiaTheme="minorHAnsi" w:hAnsi="Times New Roman"/>
          <w:b/>
          <w:bCs/>
          <w:color w:val="0F243E"/>
          <w:sz w:val="28"/>
          <w:szCs w:val="28"/>
        </w:rPr>
        <w:br/>
      </w:r>
    </w:p>
    <w:p w14:paraId="0CE2E537" w14:textId="77777777" w:rsidR="001D58F9" w:rsidRPr="00A618F3" w:rsidRDefault="001D58F9" w:rsidP="002632EF">
      <w:pPr>
        <w:spacing w:before="4"/>
        <w:rPr>
          <w:rFonts w:ascii="Times New Roman" w:eastAsiaTheme="minorHAnsi" w:hAnsi="Times New Roman"/>
          <w:b/>
          <w:bCs/>
          <w:color w:val="0F243E"/>
          <w:sz w:val="20"/>
          <w:szCs w:val="20"/>
        </w:rPr>
      </w:pPr>
    </w:p>
    <w:p w14:paraId="77801710" w14:textId="1F52D68F" w:rsidR="003B1A59" w:rsidRPr="00A618F3" w:rsidRDefault="00BA4055" w:rsidP="003B1A59">
      <w:pPr>
        <w:pStyle w:val="xmsonormal"/>
        <w:rPr>
          <w:color w:val="0F243E"/>
          <w:sz w:val="28"/>
          <w:szCs w:val="28"/>
        </w:rPr>
      </w:pPr>
      <w:r w:rsidRPr="00A618F3">
        <w:rPr>
          <w:b/>
          <w:bCs/>
          <w:color w:val="0F243E"/>
          <w:sz w:val="28"/>
          <w:szCs w:val="28"/>
        </w:rPr>
        <w:t>Welcome</w:t>
      </w:r>
      <w:r w:rsidR="00945731" w:rsidRPr="00A618F3">
        <w:rPr>
          <w:b/>
          <w:bCs/>
          <w:color w:val="0F243E"/>
          <w:sz w:val="28"/>
          <w:szCs w:val="28"/>
        </w:rPr>
        <w:t xml:space="preserve"> &amp;</w:t>
      </w:r>
      <w:r w:rsidR="009A7F2A" w:rsidRPr="00A618F3">
        <w:rPr>
          <w:b/>
          <w:bCs/>
          <w:color w:val="0F243E"/>
          <w:sz w:val="28"/>
          <w:szCs w:val="28"/>
        </w:rPr>
        <w:t xml:space="preserve"> </w:t>
      </w:r>
      <w:r w:rsidRPr="00A618F3">
        <w:rPr>
          <w:b/>
          <w:bCs/>
          <w:color w:val="0F243E"/>
          <w:sz w:val="28"/>
          <w:szCs w:val="28"/>
        </w:rPr>
        <w:t>Introductions</w:t>
      </w:r>
      <w:r w:rsidR="009A7F2A" w:rsidRPr="00A618F3">
        <w:rPr>
          <w:b/>
          <w:bCs/>
          <w:color w:val="0F243E"/>
          <w:sz w:val="28"/>
          <w:szCs w:val="28"/>
        </w:rPr>
        <w:t xml:space="preserve"> </w:t>
      </w:r>
      <w:r w:rsidR="00B90B8B" w:rsidRPr="00A618F3">
        <w:rPr>
          <w:color w:val="0F243E"/>
          <w:sz w:val="28"/>
          <w:szCs w:val="28"/>
        </w:rPr>
        <w:t>(</w:t>
      </w:r>
      <w:r w:rsidR="00131A67" w:rsidRPr="00A618F3">
        <w:rPr>
          <w:color w:val="0F243E"/>
          <w:sz w:val="28"/>
          <w:szCs w:val="28"/>
        </w:rPr>
        <w:t>5</w:t>
      </w:r>
      <w:r w:rsidR="00B90B8B" w:rsidRPr="00A618F3">
        <w:rPr>
          <w:color w:val="0F243E"/>
          <w:sz w:val="28"/>
          <w:szCs w:val="28"/>
        </w:rPr>
        <w:t xml:space="preserve"> minutes) – </w:t>
      </w:r>
      <w:r w:rsidR="00C538BD" w:rsidRPr="00A618F3">
        <w:rPr>
          <w:color w:val="0F243E"/>
          <w:sz w:val="28"/>
          <w:szCs w:val="28"/>
        </w:rPr>
        <w:t>All</w:t>
      </w:r>
    </w:p>
    <w:p w14:paraId="47FDF860" w14:textId="058AFEA1" w:rsidR="00CA77BE" w:rsidRPr="00A618F3" w:rsidRDefault="00CA77BE" w:rsidP="003B1A59">
      <w:pPr>
        <w:pStyle w:val="xmsonormal"/>
        <w:rPr>
          <w:b/>
          <w:i/>
          <w:iCs/>
          <w:color w:val="212121"/>
          <w:sz w:val="28"/>
          <w:szCs w:val="28"/>
        </w:rPr>
      </w:pPr>
      <w:r w:rsidRPr="00A618F3">
        <w:rPr>
          <w:i/>
          <w:iCs/>
          <w:color w:val="0F243E"/>
          <w:sz w:val="28"/>
          <w:szCs w:val="28"/>
        </w:rPr>
        <w:t>Guests: Bill Tishler (CASI – Continuing Studies)</w:t>
      </w:r>
    </w:p>
    <w:p w14:paraId="0801C7D6" w14:textId="77777777" w:rsidR="00C538BD" w:rsidRPr="00A618F3" w:rsidRDefault="00C538BD" w:rsidP="00B90B8B">
      <w:pPr>
        <w:pStyle w:val="xmsonormal"/>
        <w:rPr>
          <w:b/>
          <w:bCs/>
          <w:color w:val="0F243E"/>
          <w:sz w:val="28"/>
          <w:szCs w:val="28"/>
        </w:rPr>
      </w:pPr>
    </w:p>
    <w:p w14:paraId="18C64CEE" w14:textId="77777777" w:rsidR="00CA77BE" w:rsidRPr="00A618F3" w:rsidRDefault="00BA4055" w:rsidP="00B90B8B">
      <w:pPr>
        <w:pStyle w:val="xmsonormal"/>
        <w:rPr>
          <w:color w:val="0F243E"/>
          <w:sz w:val="28"/>
          <w:szCs w:val="28"/>
        </w:rPr>
      </w:pPr>
      <w:r w:rsidRPr="00A618F3">
        <w:rPr>
          <w:b/>
          <w:bCs/>
          <w:color w:val="0F243E"/>
          <w:sz w:val="28"/>
          <w:szCs w:val="28"/>
        </w:rPr>
        <w:t xml:space="preserve">Corrections and Approval of </w:t>
      </w:r>
      <w:r w:rsidR="00633B7E" w:rsidRPr="00A618F3">
        <w:rPr>
          <w:b/>
          <w:bCs/>
          <w:color w:val="0F243E"/>
          <w:sz w:val="28"/>
          <w:szCs w:val="28"/>
        </w:rPr>
        <w:t>November</w:t>
      </w:r>
      <w:r w:rsidR="00571B65" w:rsidRPr="00A618F3">
        <w:rPr>
          <w:b/>
          <w:bCs/>
          <w:color w:val="0F243E"/>
          <w:sz w:val="28"/>
          <w:szCs w:val="28"/>
        </w:rPr>
        <w:t xml:space="preserve"> </w:t>
      </w:r>
      <w:r w:rsidR="007B1E4F" w:rsidRPr="00A618F3">
        <w:rPr>
          <w:b/>
          <w:bCs/>
          <w:color w:val="0F243E"/>
          <w:sz w:val="28"/>
          <w:szCs w:val="28"/>
        </w:rPr>
        <w:t xml:space="preserve">Meeting </w:t>
      </w:r>
      <w:r w:rsidR="00EC1365" w:rsidRPr="00A618F3">
        <w:rPr>
          <w:b/>
          <w:bCs/>
          <w:color w:val="0F243E"/>
          <w:sz w:val="28"/>
          <w:szCs w:val="28"/>
        </w:rPr>
        <w:t>Minutes</w:t>
      </w:r>
      <w:r w:rsidRPr="00A618F3">
        <w:rPr>
          <w:b/>
          <w:bCs/>
          <w:color w:val="0F243E"/>
          <w:sz w:val="28"/>
          <w:szCs w:val="28"/>
        </w:rPr>
        <w:t xml:space="preserve"> </w:t>
      </w:r>
      <w:r w:rsidRPr="00A618F3">
        <w:rPr>
          <w:bCs/>
          <w:color w:val="0F243E"/>
          <w:sz w:val="28"/>
          <w:szCs w:val="28"/>
        </w:rPr>
        <w:t xml:space="preserve">(5 minutes) </w:t>
      </w:r>
      <w:r w:rsidRPr="00A618F3">
        <w:rPr>
          <w:color w:val="0F243E"/>
          <w:sz w:val="28"/>
          <w:szCs w:val="28"/>
        </w:rPr>
        <w:t xml:space="preserve">– </w:t>
      </w:r>
      <w:r w:rsidR="001C3FD4" w:rsidRPr="00A618F3">
        <w:rPr>
          <w:color w:val="0F243E"/>
          <w:sz w:val="28"/>
          <w:szCs w:val="28"/>
        </w:rPr>
        <w:t>All</w:t>
      </w:r>
    </w:p>
    <w:p w14:paraId="475C1C82" w14:textId="63914725" w:rsidR="00E417E9" w:rsidRPr="00A618F3" w:rsidRDefault="00CA77BE" w:rsidP="00B90B8B">
      <w:pPr>
        <w:pStyle w:val="xmsonormal"/>
        <w:rPr>
          <w:color w:val="0F243E"/>
          <w:sz w:val="28"/>
          <w:szCs w:val="28"/>
        </w:rPr>
      </w:pPr>
      <w:r w:rsidRPr="00A618F3">
        <w:rPr>
          <w:i/>
          <w:iCs/>
          <w:color w:val="0F243E"/>
          <w:sz w:val="28"/>
          <w:szCs w:val="28"/>
        </w:rPr>
        <w:t>Corrections: None of instructional team is intended to be housed in Hamel Music Center.  Only performers are intended to be housed there.</w:t>
      </w:r>
      <w:r w:rsidR="001C3FD4" w:rsidRPr="00A618F3">
        <w:rPr>
          <w:color w:val="0F243E"/>
          <w:sz w:val="28"/>
          <w:szCs w:val="28"/>
        </w:rPr>
        <w:br/>
      </w:r>
    </w:p>
    <w:p w14:paraId="33BE70CF" w14:textId="576346AF" w:rsidR="00E417E9" w:rsidRPr="00A618F3" w:rsidRDefault="00BA4055" w:rsidP="00E417E9">
      <w:pPr>
        <w:pStyle w:val="xmsonormal"/>
        <w:rPr>
          <w:color w:val="212121"/>
          <w:sz w:val="28"/>
          <w:szCs w:val="28"/>
        </w:rPr>
      </w:pPr>
      <w:r w:rsidRPr="00A618F3">
        <w:rPr>
          <w:b/>
          <w:color w:val="212121"/>
          <w:sz w:val="28"/>
          <w:szCs w:val="28"/>
        </w:rPr>
        <w:t>L&amp;S Dean’s Report</w:t>
      </w:r>
      <w:r w:rsidR="00E417E9" w:rsidRPr="00A618F3">
        <w:rPr>
          <w:color w:val="212121"/>
          <w:sz w:val="28"/>
          <w:szCs w:val="28"/>
        </w:rPr>
        <w:t xml:space="preserve"> </w:t>
      </w:r>
      <w:r w:rsidR="00E417E9" w:rsidRPr="00A618F3">
        <w:rPr>
          <w:color w:val="0F243E"/>
          <w:sz w:val="28"/>
          <w:szCs w:val="28"/>
        </w:rPr>
        <w:t>(</w:t>
      </w:r>
      <w:r w:rsidRPr="00A618F3">
        <w:rPr>
          <w:color w:val="0F243E"/>
          <w:sz w:val="28"/>
          <w:szCs w:val="28"/>
        </w:rPr>
        <w:t>20</w:t>
      </w:r>
      <w:r w:rsidR="00E417E9" w:rsidRPr="00A618F3">
        <w:rPr>
          <w:color w:val="0F243E"/>
          <w:sz w:val="28"/>
          <w:szCs w:val="28"/>
        </w:rPr>
        <w:t xml:space="preserve"> minutes)</w:t>
      </w:r>
      <w:r w:rsidR="00A4339C" w:rsidRPr="00A618F3">
        <w:rPr>
          <w:color w:val="0F243E"/>
          <w:sz w:val="28"/>
          <w:szCs w:val="28"/>
        </w:rPr>
        <w:t xml:space="preserve"> </w:t>
      </w:r>
      <w:r w:rsidR="00E417E9" w:rsidRPr="00A618F3">
        <w:rPr>
          <w:color w:val="212121"/>
          <w:sz w:val="28"/>
          <w:szCs w:val="28"/>
        </w:rPr>
        <w:t xml:space="preserve">– </w:t>
      </w:r>
      <w:r w:rsidR="00571B65" w:rsidRPr="00A618F3">
        <w:rPr>
          <w:color w:val="212121"/>
          <w:sz w:val="28"/>
          <w:szCs w:val="28"/>
        </w:rPr>
        <w:t>Wilcots</w:t>
      </w:r>
    </w:p>
    <w:p w14:paraId="169B852A" w14:textId="0935319A" w:rsidR="00CA77BE" w:rsidRPr="00A618F3" w:rsidRDefault="00CA77BE" w:rsidP="00E417E9">
      <w:pPr>
        <w:pStyle w:val="xmsonormal"/>
        <w:rPr>
          <w:i/>
          <w:iCs/>
          <w:color w:val="212121"/>
          <w:sz w:val="28"/>
          <w:szCs w:val="28"/>
        </w:rPr>
      </w:pPr>
      <w:r w:rsidRPr="00A618F3">
        <w:rPr>
          <w:i/>
          <w:iCs/>
          <w:color w:val="212121"/>
          <w:sz w:val="28"/>
          <w:szCs w:val="28"/>
        </w:rPr>
        <w:t>Exciting week!  Commencement is on Sunday.  Honors reception is Saturday evening.  Grading, etc underway.</w:t>
      </w:r>
    </w:p>
    <w:p w14:paraId="58BC868F" w14:textId="312E7E86" w:rsidR="00CA77BE" w:rsidRPr="00A618F3" w:rsidRDefault="00CA77BE" w:rsidP="00E417E9">
      <w:pPr>
        <w:pStyle w:val="xmsonormal"/>
        <w:rPr>
          <w:i/>
          <w:iCs/>
          <w:color w:val="212121"/>
          <w:sz w:val="28"/>
          <w:szCs w:val="28"/>
        </w:rPr>
      </w:pPr>
      <w:r w:rsidRPr="00A618F3">
        <w:rPr>
          <w:i/>
          <w:iCs/>
          <w:color w:val="212121"/>
          <w:sz w:val="28"/>
          <w:szCs w:val="28"/>
        </w:rPr>
        <w:t xml:space="preserve">Board of Regents meeting last week.  Major announcements: </w:t>
      </w:r>
    </w:p>
    <w:p w14:paraId="5FB8B56B" w14:textId="08BD5737" w:rsidR="00CA77BE" w:rsidRPr="00A618F3" w:rsidRDefault="00CA77BE" w:rsidP="00CA77BE">
      <w:pPr>
        <w:pStyle w:val="xmsonormal"/>
        <w:numPr>
          <w:ilvl w:val="0"/>
          <w:numId w:val="14"/>
        </w:numPr>
        <w:rPr>
          <w:i/>
          <w:iCs/>
          <w:color w:val="212121"/>
          <w:sz w:val="28"/>
          <w:szCs w:val="28"/>
        </w:rPr>
      </w:pPr>
      <w:r w:rsidRPr="00A618F3">
        <w:rPr>
          <w:i/>
          <w:iCs/>
          <w:color w:val="212121"/>
          <w:sz w:val="28"/>
          <w:szCs w:val="28"/>
        </w:rPr>
        <w:t xml:space="preserve">Enrollment expansion.  3600 WI freshman set; increase out of state. </w:t>
      </w:r>
    </w:p>
    <w:p w14:paraId="64252839" w14:textId="77777777" w:rsidR="00A618F3" w:rsidRDefault="00CA77BE" w:rsidP="00CA77BE">
      <w:pPr>
        <w:pStyle w:val="xmsonormal"/>
        <w:numPr>
          <w:ilvl w:val="0"/>
          <w:numId w:val="14"/>
        </w:numPr>
        <w:rPr>
          <w:i/>
          <w:iCs/>
          <w:color w:val="212121"/>
          <w:sz w:val="28"/>
          <w:szCs w:val="28"/>
        </w:rPr>
      </w:pPr>
      <w:r w:rsidRPr="00A618F3">
        <w:rPr>
          <w:i/>
          <w:iCs/>
          <w:color w:val="212121"/>
          <w:sz w:val="28"/>
          <w:szCs w:val="28"/>
        </w:rPr>
        <w:t>Reframing that commitment:  We’d like to think about transfer students and M</w:t>
      </w:r>
      <w:r w:rsidR="00A618F3">
        <w:rPr>
          <w:i/>
          <w:iCs/>
          <w:color w:val="212121"/>
          <w:sz w:val="28"/>
          <w:szCs w:val="28"/>
        </w:rPr>
        <w:t>innesota</w:t>
      </w:r>
      <w:r w:rsidRPr="00A618F3">
        <w:rPr>
          <w:i/>
          <w:iCs/>
          <w:color w:val="212121"/>
          <w:sz w:val="28"/>
          <w:szCs w:val="28"/>
        </w:rPr>
        <w:t xml:space="preserve"> reciprocity as part of that commitment, too</w:t>
      </w:r>
      <w:r w:rsidR="00A618F3">
        <w:rPr>
          <w:i/>
          <w:iCs/>
          <w:color w:val="212121"/>
          <w:sz w:val="28"/>
          <w:szCs w:val="28"/>
        </w:rPr>
        <w:t>, as part of that in-state commitment.  Now that’s about 5200 students in each class from WI and MN; freshman and transfer.</w:t>
      </w:r>
    </w:p>
    <w:p w14:paraId="62C7888F" w14:textId="00401CAD" w:rsidR="00CA77BE" w:rsidRDefault="00A618F3" w:rsidP="00A618F3">
      <w:pPr>
        <w:pStyle w:val="xmsonormal"/>
        <w:numPr>
          <w:ilvl w:val="0"/>
          <w:numId w:val="14"/>
        </w:numPr>
        <w:rPr>
          <w:i/>
          <w:iCs/>
          <w:color w:val="212121"/>
          <w:sz w:val="28"/>
          <w:szCs w:val="28"/>
        </w:rPr>
      </w:pPr>
      <w:r>
        <w:rPr>
          <w:i/>
          <w:iCs/>
          <w:color w:val="212121"/>
          <w:sz w:val="28"/>
          <w:szCs w:val="28"/>
        </w:rPr>
        <w:t xml:space="preserve">Rolling three-year average instead of single year targets.  </w:t>
      </w:r>
      <w:r w:rsidRPr="00A618F3">
        <w:rPr>
          <w:i/>
          <w:iCs/>
          <w:color w:val="212121"/>
          <w:sz w:val="28"/>
          <w:szCs w:val="28"/>
        </w:rPr>
        <w:t>Admissions is complicated; yield is difficult to predict.</w:t>
      </w:r>
      <w:r w:rsidR="00CA77BE" w:rsidRPr="00A618F3">
        <w:rPr>
          <w:i/>
          <w:iCs/>
          <w:color w:val="212121"/>
          <w:sz w:val="28"/>
          <w:szCs w:val="28"/>
        </w:rPr>
        <w:t xml:space="preserve">  </w:t>
      </w:r>
    </w:p>
    <w:p w14:paraId="78AFC94D" w14:textId="77777777" w:rsidR="00815CEB" w:rsidRDefault="00815CEB" w:rsidP="00815CEB">
      <w:pPr>
        <w:pStyle w:val="xmsonormal"/>
        <w:numPr>
          <w:ilvl w:val="0"/>
          <w:numId w:val="14"/>
        </w:numPr>
        <w:rPr>
          <w:i/>
          <w:iCs/>
          <w:color w:val="212121"/>
          <w:sz w:val="28"/>
          <w:szCs w:val="28"/>
        </w:rPr>
      </w:pPr>
      <w:r>
        <w:rPr>
          <w:i/>
          <w:iCs/>
          <w:color w:val="212121"/>
          <w:sz w:val="28"/>
          <w:szCs w:val="28"/>
        </w:rPr>
        <w:t>Clarifying question: expects 3600 WI freshman and 5200 WI and MN; freshman and transfer.</w:t>
      </w:r>
    </w:p>
    <w:p w14:paraId="3698D252" w14:textId="1895D6FD" w:rsidR="00815CEB" w:rsidRDefault="00815CEB" w:rsidP="00815CEB">
      <w:pPr>
        <w:pStyle w:val="xmsonormal"/>
        <w:rPr>
          <w:i/>
          <w:iCs/>
          <w:color w:val="212121"/>
          <w:sz w:val="28"/>
          <w:szCs w:val="28"/>
        </w:rPr>
      </w:pPr>
      <w:r>
        <w:rPr>
          <w:i/>
          <w:iCs/>
          <w:color w:val="212121"/>
          <w:sz w:val="28"/>
          <w:szCs w:val="28"/>
        </w:rPr>
        <w:t>December plenary topic:  Appreciate our remarkable colleagues!</w:t>
      </w:r>
    </w:p>
    <w:p w14:paraId="419994E6" w14:textId="0514A9E6" w:rsidR="00815CEB" w:rsidRDefault="00815CEB" w:rsidP="00815CEB">
      <w:pPr>
        <w:pStyle w:val="xmsonormal"/>
        <w:numPr>
          <w:ilvl w:val="0"/>
          <w:numId w:val="15"/>
        </w:numPr>
        <w:rPr>
          <w:i/>
          <w:iCs/>
          <w:color w:val="212121"/>
          <w:sz w:val="28"/>
          <w:szCs w:val="28"/>
        </w:rPr>
      </w:pPr>
      <w:r>
        <w:rPr>
          <w:i/>
          <w:iCs/>
          <w:color w:val="212121"/>
          <w:sz w:val="28"/>
          <w:szCs w:val="28"/>
        </w:rPr>
        <w:t>Three faculty lost this year</w:t>
      </w:r>
    </w:p>
    <w:p w14:paraId="75AA2D37" w14:textId="2E7E629B" w:rsidR="00815CEB" w:rsidRDefault="00815CEB" w:rsidP="00815CEB">
      <w:pPr>
        <w:pStyle w:val="xmsonormal"/>
        <w:numPr>
          <w:ilvl w:val="0"/>
          <w:numId w:val="15"/>
        </w:numPr>
        <w:rPr>
          <w:i/>
          <w:iCs/>
          <w:color w:val="212121"/>
          <w:sz w:val="28"/>
          <w:szCs w:val="28"/>
        </w:rPr>
      </w:pPr>
      <w:r>
        <w:rPr>
          <w:i/>
          <w:iCs/>
          <w:color w:val="212121"/>
          <w:sz w:val="28"/>
          <w:szCs w:val="28"/>
        </w:rPr>
        <w:t>MacArthur Genius award winner:  Target of Opportunity hire (Geoscience department): Andrea Dutton</w:t>
      </w:r>
    </w:p>
    <w:p w14:paraId="2C2CCD2E" w14:textId="5B91261F" w:rsidR="00815CEB" w:rsidRDefault="00815CEB" w:rsidP="00815CEB">
      <w:pPr>
        <w:pStyle w:val="xmsonormal"/>
        <w:numPr>
          <w:ilvl w:val="0"/>
          <w:numId w:val="15"/>
        </w:numPr>
        <w:rPr>
          <w:i/>
          <w:iCs/>
          <w:color w:val="212121"/>
          <w:sz w:val="28"/>
          <w:szCs w:val="28"/>
        </w:rPr>
      </w:pPr>
      <w:r>
        <w:rPr>
          <w:i/>
          <w:iCs/>
          <w:color w:val="212121"/>
          <w:sz w:val="28"/>
          <w:szCs w:val="28"/>
        </w:rPr>
        <w:t>Linda Barry (MacArthur Genius award)</w:t>
      </w:r>
    </w:p>
    <w:p w14:paraId="6A704FB9" w14:textId="476553F8" w:rsidR="00815CEB" w:rsidRDefault="00815CEB" w:rsidP="00815CEB">
      <w:pPr>
        <w:pStyle w:val="xmsonormal"/>
        <w:numPr>
          <w:ilvl w:val="0"/>
          <w:numId w:val="15"/>
        </w:numPr>
        <w:rPr>
          <w:i/>
          <w:iCs/>
          <w:color w:val="212121"/>
          <w:sz w:val="28"/>
          <w:szCs w:val="28"/>
        </w:rPr>
      </w:pPr>
      <w:r>
        <w:rPr>
          <w:i/>
          <w:iCs/>
          <w:color w:val="212121"/>
          <w:sz w:val="28"/>
          <w:szCs w:val="28"/>
        </w:rPr>
        <w:lastRenderedPageBreak/>
        <w:t>Packard award: Greg Nimmit</w:t>
      </w:r>
    </w:p>
    <w:p w14:paraId="15532371" w14:textId="3E6510A8" w:rsidR="00815CEB" w:rsidRDefault="00815CEB" w:rsidP="00815CEB">
      <w:pPr>
        <w:pStyle w:val="xmsonormal"/>
        <w:numPr>
          <w:ilvl w:val="0"/>
          <w:numId w:val="15"/>
        </w:numPr>
        <w:rPr>
          <w:i/>
          <w:iCs/>
          <w:color w:val="212121"/>
          <w:sz w:val="28"/>
          <w:szCs w:val="28"/>
        </w:rPr>
      </w:pPr>
      <w:r>
        <w:rPr>
          <w:i/>
          <w:iCs/>
          <w:color w:val="212121"/>
          <w:sz w:val="28"/>
          <w:szCs w:val="28"/>
        </w:rPr>
        <w:t>Undergrads:  3 finalists for Rhodes Studies</w:t>
      </w:r>
    </w:p>
    <w:p w14:paraId="463CDC44" w14:textId="27DAF160" w:rsidR="00815CEB" w:rsidRDefault="00815CEB" w:rsidP="00815CEB">
      <w:pPr>
        <w:pStyle w:val="xmsonormal"/>
        <w:ind w:left="720"/>
        <w:rPr>
          <w:i/>
          <w:iCs/>
          <w:color w:val="212121"/>
          <w:sz w:val="28"/>
          <w:szCs w:val="28"/>
        </w:rPr>
      </w:pPr>
    </w:p>
    <w:p w14:paraId="156AAD18" w14:textId="1E3AB448" w:rsidR="00815CEB" w:rsidRDefault="00815CEB" w:rsidP="00815CEB">
      <w:pPr>
        <w:pStyle w:val="xmsonormal"/>
        <w:rPr>
          <w:i/>
          <w:iCs/>
          <w:color w:val="212121"/>
          <w:sz w:val="28"/>
          <w:szCs w:val="28"/>
        </w:rPr>
      </w:pPr>
      <w:r>
        <w:rPr>
          <w:i/>
          <w:iCs/>
          <w:color w:val="212121"/>
          <w:sz w:val="28"/>
          <w:szCs w:val="28"/>
        </w:rPr>
        <w:t>Writing Center turns 50!  Recruiting new director</w:t>
      </w:r>
    </w:p>
    <w:p w14:paraId="4D22F629" w14:textId="77777777" w:rsidR="00815CEB" w:rsidRDefault="00815CEB" w:rsidP="00815CEB">
      <w:pPr>
        <w:pStyle w:val="xmsonormal"/>
        <w:rPr>
          <w:i/>
          <w:iCs/>
          <w:color w:val="212121"/>
          <w:sz w:val="28"/>
          <w:szCs w:val="28"/>
        </w:rPr>
      </w:pPr>
    </w:p>
    <w:p w14:paraId="39335E0A" w14:textId="61F3F5B3" w:rsidR="00815CEB" w:rsidRDefault="00815CEB" w:rsidP="00815CEB">
      <w:pPr>
        <w:pStyle w:val="xmsonormal"/>
        <w:rPr>
          <w:i/>
          <w:iCs/>
          <w:color w:val="212121"/>
          <w:sz w:val="28"/>
          <w:szCs w:val="28"/>
        </w:rPr>
      </w:pPr>
      <w:r>
        <w:rPr>
          <w:i/>
          <w:iCs/>
          <w:color w:val="212121"/>
          <w:sz w:val="28"/>
          <w:szCs w:val="28"/>
        </w:rPr>
        <w:t>Dream Up WI: challenge to raise 10,000 families income by 10% in two-years.  Requires campus and community partnership.</w:t>
      </w:r>
    </w:p>
    <w:p w14:paraId="3007A51D" w14:textId="30560B53" w:rsidR="00815CEB" w:rsidRDefault="00815CEB" w:rsidP="00815CEB">
      <w:pPr>
        <w:pStyle w:val="xmsonormal"/>
        <w:rPr>
          <w:i/>
          <w:iCs/>
          <w:color w:val="212121"/>
          <w:sz w:val="28"/>
          <w:szCs w:val="28"/>
        </w:rPr>
      </w:pPr>
    </w:p>
    <w:p w14:paraId="6FFD350F" w14:textId="49DDA8D9" w:rsidR="00815CEB" w:rsidRDefault="00815CEB" w:rsidP="00815CEB">
      <w:pPr>
        <w:pStyle w:val="xmsonormal"/>
        <w:rPr>
          <w:i/>
          <w:iCs/>
          <w:color w:val="212121"/>
          <w:sz w:val="28"/>
          <w:szCs w:val="28"/>
        </w:rPr>
      </w:pPr>
      <w:r>
        <w:rPr>
          <w:i/>
          <w:iCs/>
          <w:color w:val="212121"/>
          <w:sz w:val="28"/>
          <w:szCs w:val="28"/>
        </w:rPr>
        <w:t>Landscape architecture in public space:  WI Idea</w:t>
      </w:r>
    </w:p>
    <w:p w14:paraId="57A36B64" w14:textId="335BBE03" w:rsidR="00815CEB" w:rsidRDefault="00815CEB" w:rsidP="00815CEB">
      <w:pPr>
        <w:pStyle w:val="xmsonormal"/>
        <w:rPr>
          <w:i/>
          <w:iCs/>
          <w:color w:val="212121"/>
          <w:sz w:val="28"/>
          <w:szCs w:val="28"/>
        </w:rPr>
      </w:pPr>
    </w:p>
    <w:p w14:paraId="61953508" w14:textId="17340646" w:rsidR="00815CEB" w:rsidRDefault="00815CEB" w:rsidP="00815CEB">
      <w:pPr>
        <w:pStyle w:val="xmsonormal"/>
        <w:rPr>
          <w:i/>
          <w:iCs/>
          <w:color w:val="212121"/>
          <w:sz w:val="28"/>
          <w:szCs w:val="28"/>
        </w:rPr>
      </w:pPr>
      <w:r>
        <w:rPr>
          <w:i/>
          <w:iCs/>
          <w:color w:val="212121"/>
          <w:sz w:val="28"/>
          <w:szCs w:val="28"/>
        </w:rPr>
        <w:t xml:space="preserve">Listening Sessions:  </w:t>
      </w:r>
    </w:p>
    <w:p w14:paraId="41E163ED" w14:textId="152DCCC9" w:rsidR="00815CEB" w:rsidRDefault="00815CEB" w:rsidP="00815CEB">
      <w:pPr>
        <w:pStyle w:val="xmsonormal"/>
        <w:numPr>
          <w:ilvl w:val="0"/>
          <w:numId w:val="16"/>
        </w:numPr>
        <w:rPr>
          <w:i/>
          <w:iCs/>
          <w:color w:val="212121"/>
          <w:sz w:val="28"/>
          <w:szCs w:val="28"/>
        </w:rPr>
      </w:pPr>
      <w:r>
        <w:rPr>
          <w:i/>
          <w:iCs/>
          <w:color w:val="212121"/>
          <w:sz w:val="28"/>
          <w:szCs w:val="28"/>
        </w:rPr>
        <w:t>L&amp;S understands the concerns, confusion, angst around TTC.  Forwarding to Campus HR partners.</w:t>
      </w:r>
    </w:p>
    <w:p w14:paraId="1915E6A1" w14:textId="6B8B398D" w:rsidR="00815CEB" w:rsidRDefault="00815CEB" w:rsidP="00815CEB">
      <w:pPr>
        <w:pStyle w:val="xmsonormal"/>
        <w:numPr>
          <w:ilvl w:val="0"/>
          <w:numId w:val="16"/>
        </w:numPr>
        <w:rPr>
          <w:i/>
          <w:iCs/>
          <w:color w:val="212121"/>
          <w:sz w:val="28"/>
          <w:szCs w:val="28"/>
        </w:rPr>
      </w:pPr>
      <w:r>
        <w:rPr>
          <w:i/>
          <w:iCs/>
          <w:color w:val="212121"/>
          <w:sz w:val="28"/>
          <w:szCs w:val="28"/>
        </w:rPr>
        <w:t>Pause in process is a result of hearing of these challenges.  Departments and units are facing big challenges.  We’ll continue to share information as quickly and deeply as possible.</w:t>
      </w:r>
    </w:p>
    <w:p w14:paraId="572BD0BB" w14:textId="46F36F2C" w:rsidR="00815CEB" w:rsidRDefault="00815CEB" w:rsidP="00815CEB">
      <w:pPr>
        <w:pStyle w:val="xmsonormal"/>
        <w:rPr>
          <w:i/>
          <w:iCs/>
          <w:color w:val="212121"/>
          <w:sz w:val="28"/>
          <w:szCs w:val="28"/>
        </w:rPr>
      </w:pPr>
    </w:p>
    <w:p w14:paraId="180138CB" w14:textId="77777777" w:rsidR="00170BED" w:rsidRDefault="00170BED" w:rsidP="00815CEB">
      <w:pPr>
        <w:pStyle w:val="xmsonormal"/>
        <w:rPr>
          <w:i/>
          <w:iCs/>
          <w:color w:val="212121"/>
          <w:sz w:val="28"/>
          <w:szCs w:val="28"/>
        </w:rPr>
      </w:pPr>
      <w:r>
        <w:rPr>
          <w:i/>
          <w:iCs/>
          <w:color w:val="212121"/>
          <w:sz w:val="28"/>
          <w:szCs w:val="28"/>
        </w:rPr>
        <w:t xml:space="preserve">Grading schedule:  when is the drop-dead date now?  (Not well-communicated)  </w:t>
      </w:r>
    </w:p>
    <w:p w14:paraId="03FCD1A4" w14:textId="4EC39E24" w:rsidR="00815CEB" w:rsidRDefault="00170BED" w:rsidP="00170BED">
      <w:pPr>
        <w:pStyle w:val="xmsonormal"/>
        <w:numPr>
          <w:ilvl w:val="0"/>
          <w:numId w:val="17"/>
        </w:numPr>
        <w:rPr>
          <w:i/>
          <w:iCs/>
          <w:color w:val="212121"/>
          <w:sz w:val="28"/>
          <w:szCs w:val="28"/>
        </w:rPr>
      </w:pPr>
      <w:r>
        <w:rPr>
          <w:i/>
          <w:iCs/>
          <w:color w:val="212121"/>
          <w:sz w:val="28"/>
          <w:szCs w:val="28"/>
        </w:rPr>
        <w:t xml:space="preserve">144 hours (6 days) set from the last day of classes if you don’t have an exam.  </w:t>
      </w:r>
      <w:r>
        <w:rPr>
          <w:i/>
          <w:iCs/>
          <w:color w:val="212121"/>
          <w:sz w:val="28"/>
          <w:szCs w:val="28"/>
        </w:rPr>
        <w:br/>
        <w:t>Papers due on 15</w:t>
      </w:r>
      <w:r w:rsidRPr="00170BED">
        <w:rPr>
          <w:i/>
          <w:iCs/>
          <w:color w:val="212121"/>
          <w:sz w:val="28"/>
          <w:szCs w:val="28"/>
          <w:vertAlign w:val="superscript"/>
        </w:rPr>
        <w:t>th</w:t>
      </w:r>
      <w:r>
        <w:rPr>
          <w:i/>
          <w:iCs/>
          <w:color w:val="212121"/>
          <w:sz w:val="28"/>
          <w:szCs w:val="28"/>
        </w:rPr>
        <w:t xml:space="preserve"> or 16</w:t>
      </w:r>
      <w:r w:rsidRPr="00170BED">
        <w:rPr>
          <w:i/>
          <w:iCs/>
          <w:color w:val="212121"/>
          <w:sz w:val="28"/>
          <w:szCs w:val="28"/>
          <w:vertAlign w:val="superscript"/>
        </w:rPr>
        <w:t>th</w:t>
      </w:r>
      <w:r>
        <w:rPr>
          <w:i/>
          <w:iCs/>
          <w:color w:val="212121"/>
          <w:sz w:val="28"/>
          <w:szCs w:val="28"/>
        </w:rPr>
        <w:t xml:space="preserve"> need to be graded by 21</w:t>
      </w:r>
      <w:r w:rsidRPr="00170BED">
        <w:rPr>
          <w:i/>
          <w:iCs/>
          <w:color w:val="212121"/>
          <w:sz w:val="28"/>
          <w:szCs w:val="28"/>
          <w:vertAlign w:val="superscript"/>
        </w:rPr>
        <w:t>st</w:t>
      </w:r>
      <w:r>
        <w:rPr>
          <w:i/>
          <w:iCs/>
          <w:color w:val="212121"/>
          <w:sz w:val="28"/>
          <w:szCs w:val="28"/>
        </w:rPr>
        <w:t xml:space="preserve"> or 22</w:t>
      </w:r>
      <w:r w:rsidRPr="00170BED">
        <w:rPr>
          <w:i/>
          <w:iCs/>
          <w:color w:val="212121"/>
          <w:sz w:val="28"/>
          <w:szCs w:val="28"/>
          <w:vertAlign w:val="superscript"/>
        </w:rPr>
        <w:t>nd</w:t>
      </w:r>
      <w:r>
        <w:rPr>
          <w:i/>
          <w:iCs/>
          <w:color w:val="212121"/>
          <w:sz w:val="28"/>
          <w:szCs w:val="28"/>
        </w:rPr>
        <w:t>.</w:t>
      </w:r>
    </w:p>
    <w:p w14:paraId="083F0DEF" w14:textId="25D48EF0" w:rsidR="00170BED" w:rsidRDefault="00170BED" w:rsidP="00170BED">
      <w:pPr>
        <w:pStyle w:val="xmsonormal"/>
        <w:numPr>
          <w:ilvl w:val="0"/>
          <w:numId w:val="17"/>
        </w:numPr>
        <w:rPr>
          <w:i/>
          <w:iCs/>
          <w:color w:val="212121"/>
          <w:sz w:val="28"/>
          <w:szCs w:val="28"/>
        </w:rPr>
      </w:pPr>
      <w:r>
        <w:rPr>
          <w:i/>
          <w:iCs/>
          <w:color w:val="212121"/>
          <w:sz w:val="28"/>
          <w:szCs w:val="28"/>
        </w:rPr>
        <w:t>Or December 26</w:t>
      </w:r>
      <w:r w:rsidRPr="00170BED">
        <w:rPr>
          <w:i/>
          <w:iCs/>
          <w:color w:val="212121"/>
          <w:sz w:val="28"/>
          <w:szCs w:val="28"/>
          <w:vertAlign w:val="superscript"/>
        </w:rPr>
        <w:t>th</w:t>
      </w:r>
      <w:r w:rsidR="008F0E2E">
        <w:rPr>
          <w:i/>
          <w:iCs/>
          <w:color w:val="212121"/>
          <w:sz w:val="28"/>
          <w:szCs w:val="28"/>
        </w:rPr>
        <w:t xml:space="preserve"> according to DoIT?</w:t>
      </w:r>
    </w:p>
    <w:p w14:paraId="667C477B" w14:textId="48CF1FA9" w:rsidR="008F0E2E" w:rsidRDefault="008F0E2E" w:rsidP="008F0E2E">
      <w:pPr>
        <w:pStyle w:val="xmsonormal"/>
        <w:rPr>
          <w:i/>
          <w:iCs/>
          <w:color w:val="212121"/>
          <w:sz w:val="28"/>
          <w:szCs w:val="28"/>
        </w:rPr>
      </w:pPr>
    </w:p>
    <w:p w14:paraId="4CFE7866" w14:textId="768ECF32" w:rsidR="008F0E2E" w:rsidRDefault="008F0E2E" w:rsidP="008F0E2E">
      <w:pPr>
        <w:pStyle w:val="xmsonormal"/>
        <w:rPr>
          <w:i/>
          <w:iCs/>
          <w:color w:val="212121"/>
          <w:sz w:val="28"/>
          <w:szCs w:val="28"/>
        </w:rPr>
      </w:pPr>
      <w:r>
        <w:rPr>
          <w:i/>
          <w:iCs/>
          <w:color w:val="212121"/>
          <w:sz w:val="28"/>
          <w:szCs w:val="28"/>
        </w:rPr>
        <w:t>FLSA: transition academic staff non-exempt – coming later</w:t>
      </w:r>
    </w:p>
    <w:p w14:paraId="5FAFB5DC" w14:textId="72E0AD22" w:rsidR="008F0E2E" w:rsidRDefault="008F0E2E" w:rsidP="008F0E2E">
      <w:pPr>
        <w:pStyle w:val="xmsonormal"/>
        <w:rPr>
          <w:i/>
          <w:iCs/>
          <w:color w:val="212121"/>
          <w:sz w:val="28"/>
          <w:szCs w:val="28"/>
        </w:rPr>
      </w:pPr>
    </w:p>
    <w:p w14:paraId="305EE6FE" w14:textId="1398312E" w:rsidR="008F0E2E" w:rsidRDefault="008F0E2E" w:rsidP="008F0E2E">
      <w:pPr>
        <w:pStyle w:val="xmsonormal"/>
        <w:rPr>
          <w:i/>
          <w:iCs/>
          <w:color w:val="212121"/>
          <w:sz w:val="28"/>
          <w:szCs w:val="28"/>
        </w:rPr>
      </w:pPr>
      <w:r>
        <w:rPr>
          <w:i/>
          <w:iCs/>
          <w:color w:val="212121"/>
          <w:sz w:val="28"/>
          <w:szCs w:val="28"/>
        </w:rPr>
        <w:t>Tech grants:  we should be #1 in line if Feds hand out money.</w:t>
      </w:r>
    </w:p>
    <w:p w14:paraId="1547FDA3" w14:textId="05DA08CC" w:rsidR="008F0E2E" w:rsidRDefault="008F0E2E" w:rsidP="008F0E2E">
      <w:pPr>
        <w:pStyle w:val="xmsonormal"/>
        <w:rPr>
          <w:i/>
          <w:iCs/>
          <w:color w:val="212121"/>
          <w:sz w:val="28"/>
          <w:szCs w:val="28"/>
        </w:rPr>
      </w:pPr>
    </w:p>
    <w:p w14:paraId="2FBF40EA" w14:textId="77777777" w:rsidR="008F0E2E" w:rsidRDefault="008F0E2E" w:rsidP="008F0E2E">
      <w:pPr>
        <w:pStyle w:val="xmsonormal"/>
        <w:rPr>
          <w:i/>
          <w:iCs/>
          <w:color w:val="212121"/>
          <w:sz w:val="28"/>
          <w:szCs w:val="28"/>
        </w:rPr>
      </w:pPr>
      <w:r>
        <w:rPr>
          <w:i/>
          <w:iCs/>
          <w:color w:val="212121"/>
          <w:sz w:val="28"/>
          <w:szCs w:val="28"/>
        </w:rPr>
        <w:t xml:space="preserve">Drop in research expenditures rankings to #8.  Historically in the top 5.  </w:t>
      </w:r>
    </w:p>
    <w:p w14:paraId="18901E87" w14:textId="3367229D" w:rsidR="008F0E2E" w:rsidRDefault="008F0E2E" w:rsidP="008F0E2E">
      <w:pPr>
        <w:pStyle w:val="xmsonormal"/>
        <w:numPr>
          <w:ilvl w:val="0"/>
          <w:numId w:val="18"/>
        </w:numPr>
        <w:rPr>
          <w:i/>
          <w:iCs/>
          <w:color w:val="212121"/>
          <w:sz w:val="28"/>
          <w:szCs w:val="28"/>
        </w:rPr>
      </w:pPr>
      <w:r>
        <w:rPr>
          <w:i/>
          <w:iCs/>
          <w:color w:val="212121"/>
          <w:sz w:val="28"/>
          <w:szCs w:val="28"/>
        </w:rPr>
        <w:t xml:space="preserve">Possibly due to the size of faculty and staff grant writing.  Why?! </w:t>
      </w:r>
    </w:p>
    <w:p w14:paraId="16A79EEE" w14:textId="2ACDC000" w:rsidR="008F0E2E" w:rsidRDefault="008F0E2E" w:rsidP="008F0E2E">
      <w:pPr>
        <w:pStyle w:val="xmsonormal"/>
        <w:numPr>
          <w:ilvl w:val="0"/>
          <w:numId w:val="18"/>
        </w:numPr>
        <w:rPr>
          <w:i/>
          <w:iCs/>
          <w:color w:val="212121"/>
          <w:sz w:val="28"/>
          <w:szCs w:val="28"/>
        </w:rPr>
      </w:pPr>
      <w:r>
        <w:rPr>
          <w:i/>
          <w:iCs/>
          <w:color w:val="212121"/>
          <w:sz w:val="28"/>
          <w:szCs w:val="28"/>
        </w:rPr>
        <w:t>Many of University of California other campuses are rising.  UCSF is a power house.</w:t>
      </w:r>
    </w:p>
    <w:p w14:paraId="324B7FEA" w14:textId="50A37B37" w:rsidR="008F0E2E" w:rsidRDefault="008F0E2E" w:rsidP="008F0E2E">
      <w:pPr>
        <w:pStyle w:val="xmsonormal"/>
        <w:numPr>
          <w:ilvl w:val="0"/>
          <w:numId w:val="18"/>
        </w:numPr>
        <w:rPr>
          <w:i/>
          <w:iCs/>
          <w:color w:val="212121"/>
          <w:sz w:val="28"/>
          <w:szCs w:val="28"/>
        </w:rPr>
      </w:pPr>
      <w:r>
        <w:rPr>
          <w:i/>
          <w:iCs/>
          <w:color w:val="212121"/>
          <w:sz w:val="28"/>
          <w:szCs w:val="28"/>
        </w:rPr>
        <w:t>We’ve been flat or decreasing.</w:t>
      </w:r>
    </w:p>
    <w:p w14:paraId="2ABACE17" w14:textId="05BD16E1" w:rsidR="008F0E2E" w:rsidRDefault="008F0E2E" w:rsidP="008F0E2E">
      <w:pPr>
        <w:pStyle w:val="xmsonormal"/>
        <w:numPr>
          <w:ilvl w:val="0"/>
          <w:numId w:val="18"/>
        </w:numPr>
        <w:rPr>
          <w:i/>
          <w:iCs/>
          <w:color w:val="212121"/>
          <w:sz w:val="28"/>
          <w:szCs w:val="28"/>
        </w:rPr>
      </w:pPr>
      <w:r>
        <w:rPr>
          <w:i/>
          <w:iCs/>
          <w:color w:val="212121"/>
          <w:sz w:val="28"/>
          <w:szCs w:val="28"/>
        </w:rPr>
        <w:t>A lot of our peers are getting money from private industry.  We’re low in that regard compared to our peers.</w:t>
      </w:r>
    </w:p>
    <w:p w14:paraId="42235655" w14:textId="5E48D5DB" w:rsidR="008F0E2E" w:rsidRDefault="008F0E2E" w:rsidP="008F0E2E">
      <w:pPr>
        <w:pStyle w:val="xmsonormal"/>
        <w:numPr>
          <w:ilvl w:val="0"/>
          <w:numId w:val="18"/>
        </w:numPr>
        <w:rPr>
          <w:i/>
          <w:iCs/>
          <w:color w:val="212121"/>
          <w:sz w:val="28"/>
          <w:szCs w:val="28"/>
        </w:rPr>
      </w:pPr>
      <w:r>
        <w:rPr>
          <w:i/>
          <w:iCs/>
          <w:color w:val="212121"/>
          <w:sz w:val="28"/>
          <w:szCs w:val="28"/>
        </w:rPr>
        <w:t xml:space="preserve">We tend to not get large grants from Sloan (etc) </w:t>
      </w:r>
    </w:p>
    <w:p w14:paraId="2B41213B" w14:textId="6D0FEFB7" w:rsidR="008F0E2E" w:rsidRDefault="008F0E2E" w:rsidP="008F0E2E">
      <w:pPr>
        <w:pStyle w:val="xmsonormal"/>
        <w:numPr>
          <w:ilvl w:val="0"/>
          <w:numId w:val="18"/>
        </w:numPr>
        <w:rPr>
          <w:i/>
          <w:iCs/>
          <w:color w:val="212121"/>
          <w:sz w:val="28"/>
          <w:szCs w:val="28"/>
        </w:rPr>
      </w:pPr>
      <w:r>
        <w:rPr>
          <w:i/>
          <w:iCs/>
          <w:color w:val="212121"/>
          <w:sz w:val="28"/>
          <w:szCs w:val="28"/>
        </w:rPr>
        <w:t>What are the incentives of academic staff to contribute to research when it’s not built into our job descriptions?  There are only a small number of AS grants within campus.</w:t>
      </w:r>
    </w:p>
    <w:p w14:paraId="176C2AB5" w14:textId="3207164E" w:rsidR="008F0E2E" w:rsidRDefault="008F0E2E" w:rsidP="008F0E2E">
      <w:pPr>
        <w:pStyle w:val="xmsonormal"/>
        <w:numPr>
          <w:ilvl w:val="1"/>
          <w:numId w:val="18"/>
        </w:numPr>
        <w:rPr>
          <w:i/>
          <w:iCs/>
          <w:color w:val="212121"/>
          <w:sz w:val="28"/>
          <w:szCs w:val="28"/>
        </w:rPr>
      </w:pPr>
      <w:r>
        <w:rPr>
          <w:i/>
          <w:iCs/>
          <w:color w:val="212121"/>
          <w:sz w:val="28"/>
          <w:szCs w:val="28"/>
        </w:rPr>
        <w:t>Center of Humanities has “First Book”, but only faculty are eligible.</w:t>
      </w:r>
    </w:p>
    <w:p w14:paraId="54EF797D" w14:textId="3A465EEB" w:rsidR="00CE4A04" w:rsidRDefault="00D413B5" w:rsidP="00CE4A04">
      <w:pPr>
        <w:pStyle w:val="xmsonormal"/>
        <w:numPr>
          <w:ilvl w:val="1"/>
          <w:numId w:val="18"/>
        </w:numPr>
        <w:rPr>
          <w:i/>
          <w:iCs/>
          <w:color w:val="212121"/>
          <w:sz w:val="28"/>
          <w:szCs w:val="28"/>
        </w:rPr>
      </w:pPr>
      <w:r>
        <w:rPr>
          <w:i/>
          <w:iCs/>
          <w:color w:val="212121"/>
          <w:sz w:val="28"/>
          <w:szCs w:val="28"/>
        </w:rPr>
        <w:t>John Varda</w:t>
      </w:r>
      <w:r w:rsidR="00CE4A04">
        <w:rPr>
          <w:i/>
          <w:iCs/>
          <w:color w:val="212121"/>
          <w:sz w:val="28"/>
          <w:szCs w:val="28"/>
        </w:rPr>
        <w:t>: New Asst Dean of Research:  goal to increase research in humanities. Dean Wilcots will raise this idea with them.</w:t>
      </w:r>
    </w:p>
    <w:p w14:paraId="08A432BA" w14:textId="77777777" w:rsidR="00815CEB" w:rsidRPr="00A618F3" w:rsidRDefault="00815CEB" w:rsidP="00815CEB">
      <w:pPr>
        <w:pStyle w:val="xmsonormal"/>
        <w:rPr>
          <w:i/>
          <w:iCs/>
          <w:color w:val="212121"/>
          <w:sz w:val="28"/>
          <w:szCs w:val="28"/>
        </w:rPr>
      </w:pPr>
    </w:p>
    <w:p w14:paraId="2BFA76EA" w14:textId="77777777" w:rsidR="00B730F0" w:rsidRPr="00A618F3" w:rsidRDefault="00B730F0" w:rsidP="00E417E9">
      <w:pPr>
        <w:pStyle w:val="xmsonormal"/>
        <w:rPr>
          <w:color w:val="212121"/>
          <w:sz w:val="28"/>
          <w:szCs w:val="28"/>
        </w:rPr>
      </w:pPr>
    </w:p>
    <w:p w14:paraId="42B0ADF3" w14:textId="77777777" w:rsidR="00B730F0" w:rsidRPr="00A618F3" w:rsidRDefault="00B730F0" w:rsidP="00B730F0">
      <w:pPr>
        <w:widowControl/>
        <w:rPr>
          <w:rFonts w:ascii="Times New Roman" w:hAnsi="Times New Roman"/>
          <w:color w:val="0F243E"/>
          <w:sz w:val="28"/>
          <w:szCs w:val="28"/>
        </w:rPr>
      </w:pPr>
      <w:r w:rsidRPr="00A618F3">
        <w:rPr>
          <w:rFonts w:ascii="Times New Roman" w:hAnsi="Times New Roman"/>
          <w:b/>
          <w:bCs/>
          <w:color w:val="0F243E"/>
          <w:sz w:val="28"/>
          <w:szCs w:val="28"/>
        </w:rPr>
        <w:t xml:space="preserve">Feedback to Dean’s Report </w:t>
      </w:r>
      <w:r w:rsidRPr="00A618F3">
        <w:rPr>
          <w:rFonts w:ascii="Times New Roman" w:hAnsi="Times New Roman"/>
          <w:color w:val="0F243E"/>
          <w:sz w:val="28"/>
          <w:szCs w:val="28"/>
        </w:rPr>
        <w:t>(5 minutes) – All</w:t>
      </w:r>
    </w:p>
    <w:p w14:paraId="0F0E0CEF" w14:textId="77777777" w:rsidR="00B730F0" w:rsidRPr="00A618F3" w:rsidRDefault="00B730F0" w:rsidP="00B730F0">
      <w:pPr>
        <w:widowControl/>
        <w:rPr>
          <w:rFonts w:ascii="Times New Roman" w:hAnsi="Times New Roman"/>
          <w:color w:val="0F243E"/>
          <w:sz w:val="28"/>
          <w:szCs w:val="28"/>
        </w:rPr>
      </w:pPr>
    </w:p>
    <w:p w14:paraId="4C27AEBB" w14:textId="77777777" w:rsidR="00323EBE" w:rsidRDefault="00323EBE">
      <w:pPr>
        <w:widowControl/>
        <w:rPr>
          <w:rFonts w:ascii="Times New Roman" w:hAnsi="Times New Roman"/>
          <w:b/>
          <w:color w:val="0F243E"/>
          <w:sz w:val="28"/>
          <w:szCs w:val="28"/>
        </w:rPr>
      </w:pPr>
      <w:r>
        <w:rPr>
          <w:rFonts w:ascii="Times New Roman" w:hAnsi="Times New Roman"/>
          <w:b/>
          <w:color w:val="0F243E"/>
          <w:sz w:val="28"/>
          <w:szCs w:val="28"/>
        </w:rPr>
        <w:br w:type="page"/>
      </w:r>
    </w:p>
    <w:p w14:paraId="2912F582" w14:textId="22BC07B0" w:rsidR="00B730F0" w:rsidRDefault="00B730F0" w:rsidP="00B730F0">
      <w:pPr>
        <w:widowControl/>
        <w:rPr>
          <w:rFonts w:ascii="Times New Roman" w:hAnsi="Times New Roman"/>
          <w:color w:val="0F243E"/>
          <w:sz w:val="28"/>
          <w:szCs w:val="28"/>
        </w:rPr>
      </w:pPr>
      <w:r w:rsidRPr="00A618F3">
        <w:rPr>
          <w:rFonts w:ascii="Times New Roman" w:hAnsi="Times New Roman"/>
          <w:b/>
          <w:color w:val="0F243E"/>
          <w:sz w:val="28"/>
          <w:szCs w:val="28"/>
        </w:rPr>
        <w:t xml:space="preserve">HR Updates </w:t>
      </w:r>
      <w:r w:rsidR="00E11C58">
        <w:rPr>
          <w:rFonts w:ascii="Times New Roman" w:hAnsi="Times New Roman"/>
          <w:color w:val="0F243E"/>
          <w:sz w:val="28"/>
          <w:szCs w:val="28"/>
        </w:rPr>
        <w:t xml:space="preserve">(5 minutes) </w:t>
      </w:r>
    </w:p>
    <w:p w14:paraId="61EC5503" w14:textId="2DCB2005" w:rsidR="00323EBE" w:rsidRDefault="00323EBE" w:rsidP="00B730F0">
      <w:pPr>
        <w:widowControl/>
        <w:rPr>
          <w:rFonts w:ascii="Times New Roman" w:hAnsi="Times New Roman"/>
          <w:i/>
          <w:iCs/>
          <w:color w:val="0F243E"/>
          <w:sz w:val="28"/>
          <w:szCs w:val="28"/>
        </w:rPr>
      </w:pPr>
      <w:r>
        <w:rPr>
          <w:rFonts w:ascii="Times New Roman" w:hAnsi="Times New Roman"/>
          <w:i/>
          <w:iCs/>
          <w:color w:val="0F243E"/>
          <w:sz w:val="28"/>
          <w:szCs w:val="28"/>
        </w:rPr>
        <w:t xml:space="preserve">DCF </w:t>
      </w:r>
      <w:r w:rsidR="008735E5">
        <w:rPr>
          <w:rFonts w:ascii="Times New Roman" w:hAnsi="Times New Roman"/>
          <w:i/>
          <w:iCs/>
          <w:color w:val="0F243E"/>
          <w:sz w:val="28"/>
          <w:szCs w:val="28"/>
        </w:rPr>
        <w:t xml:space="preserve">letters for </w:t>
      </w:r>
      <w:r>
        <w:rPr>
          <w:rFonts w:ascii="Times New Roman" w:hAnsi="Times New Roman"/>
          <w:i/>
          <w:iCs/>
          <w:color w:val="0F243E"/>
          <w:sz w:val="28"/>
          <w:szCs w:val="28"/>
        </w:rPr>
        <w:t>staff going out.</w:t>
      </w:r>
    </w:p>
    <w:p w14:paraId="28C79D59" w14:textId="77777777" w:rsidR="00323EBE" w:rsidRDefault="00323EBE" w:rsidP="00B730F0">
      <w:pPr>
        <w:widowControl/>
        <w:rPr>
          <w:rFonts w:ascii="Times New Roman" w:hAnsi="Times New Roman"/>
          <w:i/>
          <w:iCs/>
          <w:color w:val="0F243E"/>
          <w:sz w:val="28"/>
          <w:szCs w:val="28"/>
        </w:rPr>
      </w:pPr>
    </w:p>
    <w:p w14:paraId="5B96D2F6" w14:textId="77777777" w:rsidR="00323EBE" w:rsidRDefault="00323EBE" w:rsidP="00B730F0">
      <w:pPr>
        <w:widowControl/>
        <w:rPr>
          <w:rFonts w:ascii="Times New Roman" w:hAnsi="Times New Roman"/>
          <w:i/>
          <w:iCs/>
          <w:color w:val="0F243E"/>
          <w:sz w:val="28"/>
          <w:szCs w:val="28"/>
        </w:rPr>
      </w:pPr>
    </w:p>
    <w:p w14:paraId="0EA24E50" w14:textId="1E5CE77D" w:rsidR="00323EBE" w:rsidRDefault="00323EBE" w:rsidP="00B730F0">
      <w:pPr>
        <w:widowControl/>
        <w:rPr>
          <w:rFonts w:ascii="Times New Roman" w:hAnsi="Times New Roman"/>
          <w:i/>
          <w:iCs/>
          <w:color w:val="0F243E"/>
          <w:sz w:val="28"/>
          <w:szCs w:val="28"/>
        </w:rPr>
      </w:pPr>
      <w:r>
        <w:rPr>
          <w:rFonts w:ascii="Times New Roman" w:hAnsi="Times New Roman"/>
          <w:i/>
          <w:iCs/>
          <w:color w:val="0F243E"/>
          <w:sz w:val="28"/>
          <w:szCs w:val="28"/>
        </w:rPr>
        <w:t>FLSA: salary threshold change effective Jan 1.  Letters sent to departments.</w:t>
      </w:r>
    </w:p>
    <w:p w14:paraId="6D2973F5" w14:textId="4B2D2B88" w:rsidR="00323EBE" w:rsidRDefault="00323EBE" w:rsidP="00323EBE">
      <w:pPr>
        <w:pStyle w:val="ListParagraph"/>
        <w:numPr>
          <w:ilvl w:val="0"/>
          <w:numId w:val="19"/>
        </w:numPr>
        <w:rPr>
          <w:i/>
          <w:iCs/>
          <w:color w:val="0F243E"/>
          <w:sz w:val="28"/>
          <w:szCs w:val="28"/>
        </w:rPr>
      </w:pPr>
      <w:r>
        <w:rPr>
          <w:i/>
          <w:iCs/>
          <w:color w:val="0F243E"/>
          <w:sz w:val="28"/>
          <w:szCs w:val="28"/>
        </w:rPr>
        <w:t>Non-exempt: need to report hours biweekly.</w:t>
      </w:r>
    </w:p>
    <w:p w14:paraId="1EEBE9E8" w14:textId="06B142CF" w:rsidR="00323EBE" w:rsidRDefault="00323EBE" w:rsidP="00323EBE">
      <w:pPr>
        <w:pStyle w:val="ListParagraph"/>
        <w:numPr>
          <w:ilvl w:val="0"/>
          <w:numId w:val="19"/>
        </w:numPr>
        <w:rPr>
          <w:i/>
          <w:iCs/>
          <w:color w:val="0F243E"/>
          <w:sz w:val="28"/>
          <w:szCs w:val="28"/>
        </w:rPr>
      </w:pPr>
      <w:r>
        <w:rPr>
          <w:i/>
          <w:iCs/>
          <w:color w:val="0F243E"/>
          <w:sz w:val="28"/>
          <w:szCs w:val="28"/>
        </w:rPr>
        <w:t>Forums continue; supervisors (dept admins) informed to invite employees.</w:t>
      </w:r>
    </w:p>
    <w:p w14:paraId="2BFF7ACE" w14:textId="3E685D47" w:rsidR="00323EBE" w:rsidRDefault="00323EBE" w:rsidP="00323EBE">
      <w:pPr>
        <w:pStyle w:val="ListParagraph"/>
        <w:numPr>
          <w:ilvl w:val="1"/>
          <w:numId w:val="19"/>
        </w:numPr>
        <w:rPr>
          <w:i/>
          <w:iCs/>
          <w:color w:val="0F243E"/>
          <w:sz w:val="28"/>
          <w:szCs w:val="28"/>
        </w:rPr>
      </w:pPr>
      <w:r>
        <w:rPr>
          <w:i/>
          <w:iCs/>
          <w:color w:val="0F243E"/>
          <w:sz w:val="28"/>
          <w:szCs w:val="28"/>
        </w:rPr>
        <w:t>Dec 12, Dec 16 (PA-specific)</w:t>
      </w:r>
    </w:p>
    <w:p w14:paraId="44CF407D" w14:textId="4BA4D14D" w:rsidR="00D561E8" w:rsidRDefault="00D561E8" w:rsidP="00D561E8">
      <w:pPr>
        <w:pStyle w:val="ListParagraph"/>
        <w:numPr>
          <w:ilvl w:val="0"/>
          <w:numId w:val="19"/>
        </w:numPr>
        <w:rPr>
          <w:i/>
          <w:iCs/>
          <w:color w:val="0F243E"/>
          <w:sz w:val="28"/>
          <w:szCs w:val="28"/>
        </w:rPr>
      </w:pPr>
      <w:r>
        <w:rPr>
          <w:i/>
          <w:iCs/>
          <w:color w:val="0F243E"/>
          <w:sz w:val="28"/>
          <w:szCs w:val="28"/>
        </w:rPr>
        <w:t>Benefit impact due to A-cycle having only a few days; employees may choose how/when to pay for benefits.</w:t>
      </w:r>
    </w:p>
    <w:p w14:paraId="0CFE4B45" w14:textId="3A626121" w:rsidR="00973D71" w:rsidRDefault="00973D71" w:rsidP="00973D71">
      <w:pPr>
        <w:rPr>
          <w:i/>
          <w:iCs/>
          <w:color w:val="0F243E"/>
          <w:sz w:val="28"/>
          <w:szCs w:val="28"/>
        </w:rPr>
      </w:pPr>
    </w:p>
    <w:p w14:paraId="49AA230C" w14:textId="77777777" w:rsidR="00973D71" w:rsidRDefault="00973D71" w:rsidP="00973D71">
      <w:pPr>
        <w:rPr>
          <w:rFonts w:ascii="Times New Roman" w:hAnsi="Times New Roman"/>
          <w:i/>
          <w:iCs/>
          <w:color w:val="0F243E"/>
          <w:sz w:val="28"/>
          <w:szCs w:val="28"/>
        </w:rPr>
      </w:pPr>
      <w:r w:rsidRPr="00973D71">
        <w:rPr>
          <w:rFonts w:ascii="Times New Roman" w:hAnsi="Times New Roman"/>
          <w:i/>
          <w:iCs/>
          <w:color w:val="0F243E"/>
          <w:sz w:val="28"/>
          <w:szCs w:val="28"/>
        </w:rPr>
        <w:t>Academic staff moving to non-exempt will stay AS.</w:t>
      </w:r>
      <w:r>
        <w:rPr>
          <w:rFonts w:ascii="Times New Roman" w:hAnsi="Times New Roman"/>
          <w:i/>
          <w:iCs/>
          <w:color w:val="0F243E"/>
          <w:sz w:val="28"/>
          <w:szCs w:val="28"/>
        </w:rPr>
        <w:t xml:space="preserve">  </w:t>
      </w:r>
    </w:p>
    <w:p w14:paraId="2EA4BA9A" w14:textId="77777777" w:rsidR="00973D71" w:rsidRDefault="00973D71" w:rsidP="00973D71">
      <w:pPr>
        <w:rPr>
          <w:rFonts w:ascii="Times New Roman" w:hAnsi="Times New Roman"/>
          <w:i/>
          <w:iCs/>
          <w:color w:val="0F243E"/>
          <w:sz w:val="28"/>
          <w:szCs w:val="28"/>
        </w:rPr>
      </w:pPr>
    </w:p>
    <w:p w14:paraId="5761370B" w14:textId="77777777" w:rsidR="00B730F0" w:rsidRPr="00A618F3" w:rsidRDefault="00B730F0" w:rsidP="00B730F0">
      <w:pPr>
        <w:widowControl/>
        <w:rPr>
          <w:rFonts w:ascii="Times New Roman" w:hAnsi="Times New Roman"/>
          <w:color w:val="0F243E"/>
          <w:sz w:val="28"/>
          <w:szCs w:val="28"/>
        </w:rPr>
      </w:pPr>
    </w:p>
    <w:p w14:paraId="47899163" w14:textId="00976FFB" w:rsidR="00B730F0" w:rsidRDefault="00B730F0" w:rsidP="00B730F0">
      <w:pPr>
        <w:widowControl/>
        <w:rPr>
          <w:rFonts w:ascii="Times New Roman" w:hAnsi="Times New Roman"/>
          <w:color w:val="0F243E"/>
          <w:sz w:val="28"/>
          <w:szCs w:val="28"/>
        </w:rPr>
      </w:pPr>
      <w:r w:rsidRPr="00A618F3">
        <w:rPr>
          <w:rFonts w:ascii="Times New Roman" w:hAnsi="Times New Roman"/>
          <w:b/>
          <w:color w:val="0F243E"/>
          <w:sz w:val="28"/>
          <w:szCs w:val="28"/>
        </w:rPr>
        <w:t>New Business/Issues to Share</w:t>
      </w:r>
      <w:r w:rsidRPr="00A618F3">
        <w:rPr>
          <w:rFonts w:ascii="Times New Roman" w:hAnsi="Times New Roman"/>
          <w:color w:val="0F243E"/>
          <w:sz w:val="28"/>
          <w:szCs w:val="28"/>
        </w:rPr>
        <w:t xml:space="preserve"> (10 minutes) – All</w:t>
      </w:r>
    </w:p>
    <w:p w14:paraId="65A1D74B" w14:textId="77777777" w:rsidR="00973D71" w:rsidRDefault="00973D71" w:rsidP="00B730F0">
      <w:pPr>
        <w:widowControl/>
        <w:rPr>
          <w:rFonts w:ascii="Times New Roman" w:hAnsi="Times New Roman"/>
          <w:i/>
          <w:iCs/>
          <w:color w:val="0F243E"/>
          <w:sz w:val="28"/>
          <w:szCs w:val="28"/>
        </w:rPr>
      </w:pPr>
      <w:r>
        <w:rPr>
          <w:rFonts w:ascii="Times New Roman" w:hAnsi="Times New Roman"/>
          <w:i/>
          <w:iCs/>
          <w:color w:val="0F243E"/>
          <w:sz w:val="28"/>
          <w:szCs w:val="28"/>
        </w:rPr>
        <w:t xml:space="preserve">Listening Sessions attended by David Johnson:  </w:t>
      </w:r>
    </w:p>
    <w:p w14:paraId="669F886E" w14:textId="77777777" w:rsidR="00973D71" w:rsidRDefault="00973D71" w:rsidP="00973D71">
      <w:pPr>
        <w:pStyle w:val="ListParagraph"/>
        <w:numPr>
          <w:ilvl w:val="0"/>
          <w:numId w:val="20"/>
        </w:numPr>
        <w:rPr>
          <w:i/>
          <w:iCs/>
          <w:color w:val="0F243E"/>
          <w:sz w:val="28"/>
          <w:szCs w:val="28"/>
        </w:rPr>
      </w:pPr>
      <w:r w:rsidRPr="00973D71">
        <w:rPr>
          <w:i/>
          <w:iCs/>
          <w:color w:val="0F243E"/>
          <w:sz w:val="28"/>
          <w:szCs w:val="28"/>
        </w:rPr>
        <w:t xml:space="preserve">Streamlining of job titles.  </w:t>
      </w:r>
    </w:p>
    <w:p w14:paraId="2617A53C" w14:textId="742AC303" w:rsidR="00973D71" w:rsidRDefault="00973D71" w:rsidP="00973D71">
      <w:pPr>
        <w:pStyle w:val="ListParagraph"/>
        <w:numPr>
          <w:ilvl w:val="0"/>
          <w:numId w:val="20"/>
        </w:numPr>
        <w:rPr>
          <w:i/>
          <w:iCs/>
          <w:color w:val="0F243E"/>
          <w:sz w:val="28"/>
          <w:szCs w:val="28"/>
        </w:rPr>
      </w:pPr>
      <w:r w:rsidRPr="00973D71">
        <w:rPr>
          <w:i/>
          <w:iCs/>
          <w:color w:val="0F243E"/>
          <w:sz w:val="28"/>
          <w:szCs w:val="28"/>
        </w:rPr>
        <w:t>How do we deal with people up for a promotion concurrently with TTC changes</w:t>
      </w:r>
      <w:r>
        <w:rPr>
          <w:i/>
          <w:iCs/>
          <w:color w:val="0F243E"/>
          <w:sz w:val="28"/>
          <w:szCs w:val="28"/>
        </w:rPr>
        <w:t xml:space="preserve">.  </w:t>
      </w:r>
    </w:p>
    <w:p w14:paraId="27885097" w14:textId="57BC7E38" w:rsidR="00973D71" w:rsidRDefault="00973D71" w:rsidP="00973D71">
      <w:pPr>
        <w:pStyle w:val="ListParagraph"/>
        <w:numPr>
          <w:ilvl w:val="1"/>
          <w:numId w:val="20"/>
        </w:numPr>
        <w:rPr>
          <w:i/>
          <w:iCs/>
          <w:color w:val="0F243E"/>
          <w:sz w:val="28"/>
          <w:szCs w:val="28"/>
        </w:rPr>
      </w:pPr>
      <w:r>
        <w:rPr>
          <w:i/>
          <w:iCs/>
          <w:color w:val="0F243E"/>
          <w:sz w:val="28"/>
          <w:szCs w:val="28"/>
        </w:rPr>
        <w:t>If people are there or close: do it now!</w:t>
      </w:r>
    </w:p>
    <w:p w14:paraId="754301B5" w14:textId="79FE2AF4" w:rsidR="00973D71" w:rsidRDefault="00973D71" w:rsidP="00973D71">
      <w:pPr>
        <w:pStyle w:val="ListParagraph"/>
        <w:numPr>
          <w:ilvl w:val="1"/>
          <w:numId w:val="20"/>
        </w:numPr>
        <w:rPr>
          <w:i/>
          <w:iCs/>
          <w:color w:val="0F243E"/>
          <w:sz w:val="28"/>
          <w:szCs w:val="28"/>
        </w:rPr>
      </w:pPr>
      <w:r>
        <w:rPr>
          <w:i/>
          <w:iCs/>
          <w:color w:val="0F243E"/>
          <w:sz w:val="28"/>
          <w:szCs w:val="28"/>
        </w:rPr>
        <w:t>Moving forward:  we imagine there will be different tool.  We don’t know details at this time.</w:t>
      </w:r>
    </w:p>
    <w:p w14:paraId="26C2CCC7" w14:textId="5E1307F7" w:rsidR="00973D71" w:rsidRDefault="00973D71" w:rsidP="00973D71">
      <w:pPr>
        <w:pStyle w:val="ListParagraph"/>
        <w:numPr>
          <w:ilvl w:val="0"/>
          <w:numId w:val="20"/>
        </w:numPr>
        <w:rPr>
          <w:i/>
          <w:iCs/>
          <w:color w:val="0F243E"/>
          <w:sz w:val="28"/>
          <w:szCs w:val="28"/>
        </w:rPr>
      </w:pPr>
      <w:r>
        <w:rPr>
          <w:i/>
          <w:iCs/>
          <w:color w:val="0F243E"/>
          <w:sz w:val="28"/>
          <w:szCs w:val="28"/>
        </w:rPr>
        <w:t>Grievance procedures:  Title only; no salary procedure.</w:t>
      </w:r>
    </w:p>
    <w:p w14:paraId="1B25821F" w14:textId="53485A21" w:rsidR="00973D71" w:rsidRDefault="00973D71" w:rsidP="00973D71">
      <w:pPr>
        <w:pStyle w:val="ListParagraph"/>
        <w:numPr>
          <w:ilvl w:val="1"/>
          <w:numId w:val="20"/>
        </w:numPr>
        <w:rPr>
          <w:i/>
          <w:iCs/>
          <w:color w:val="0F243E"/>
          <w:sz w:val="28"/>
          <w:szCs w:val="28"/>
        </w:rPr>
      </w:pPr>
      <w:r>
        <w:rPr>
          <w:i/>
          <w:iCs/>
          <w:color w:val="0F243E"/>
          <w:sz w:val="28"/>
          <w:szCs w:val="28"/>
        </w:rPr>
        <w:t>Employee has ability to file appeal for title with Department HR, may raise to division HR, and possibly campus HR.</w:t>
      </w:r>
    </w:p>
    <w:p w14:paraId="19B68ACB" w14:textId="5AB7720B" w:rsidR="001A29EE" w:rsidRDefault="001A29EE" w:rsidP="00973D71">
      <w:pPr>
        <w:pStyle w:val="ListParagraph"/>
        <w:numPr>
          <w:ilvl w:val="1"/>
          <w:numId w:val="20"/>
        </w:numPr>
        <w:rPr>
          <w:i/>
          <w:iCs/>
          <w:color w:val="0F243E"/>
          <w:sz w:val="28"/>
          <w:szCs w:val="28"/>
        </w:rPr>
      </w:pPr>
      <w:r>
        <w:rPr>
          <w:i/>
          <w:iCs/>
          <w:color w:val="0F243E"/>
          <w:sz w:val="28"/>
          <w:szCs w:val="28"/>
        </w:rPr>
        <w:t>We’re using market-informed data.  (But no one has seen it.)</w:t>
      </w:r>
    </w:p>
    <w:p w14:paraId="4A9EF8F8" w14:textId="49F58D51" w:rsidR="001A29EE" w:rsidRDefault="001A29EE" w:rsidP="00973D71">
      <w:pPr>
        <w:pStyle w:val="ListParagraph"/>
        <w:numPr>
          <w:ilvl w:val="1"/>
          <w:numId w:val="20"/>
        </w:numPr>
        <w:rPr>
          <w:i/>
          <w:iCs/>
          <w:color w:val="0F243E"/>
          <w:sz w:val="28"/>
          <w:szCs w:val="28"/>
        </w:rPr>
      </w:pPr>
      <w:r>
        <w:rPr>
          <w:i/>
          <w:iCs/>
          <w:color w:val="0F243E"/>
          <w:sz w:val="28"/>
          <w:szCs w:val="28"/>
        </w:rPr>
        <w:t>HR’s hope is that it will all work out well!</w:t>
      </w:r>
    </w:p>
    <w:p w14:paraId="6C3B319E" w14:textId="072F4953" w:rsidR="001A29EE" w:rsidRDefault="001A29EE" w:rsidP="00973D71">
      <w:pPr>
        <w:pStyle w:val="ListParagraph"/>
        <w:numPr>
          <w:ilvl w:val="1"/>
          <w:numId w:val="20"/>
        </w:numPr>
        <w:rPr>
          <w:i/>
          <w:iCs/>
          <w:color w:val="0F243E"/>
          <w:sz w:val="28"/>
          <w:szCs w:val="28"/>
        </w:rPr>
      </w:pPr>
      <w:r>
        <w:rPr>
          <w:i/>
          <w:iCs/>
          <w:color w:val="0F243E"/>
          <w:sz w:val="28"/>
          <w:szCs w:val="28"/>
        </w:rPr>
        <w:t>Transparency is crucial.  They want to release data to all at once so that there is fairness.</w:t>
      </w:r>
    </w:p>
    <w:p w14:paraId="3C1C9D8A" w14:textId="2E4F930F" w:rsidR="001A29EE" w:rsidRDefault="001A29EE" w:rsidP="00973D71">
      <w:pPr>
        <w:pStyle w:val="ListParagraph"/>
        <w:numPr>
          <w:ilvl w:val="1"/>
          <w:numId w:val="20"/>
        </w:numPr>
        <w:rPr>
          <w:i/>
          <w:iCs/>
          <w:color w:val="0F243E"/>
          <w:sz w:val="28"/>
          <w:szCs w:val="28"/>
        </w:rPr>
      </w:pPr>
      <w:r>
        <w:rPr>
          <w:i/>
          <w:iCs/>
          <w:color w:val="0F243E"/>
          <w:sz w:val="28"/>
          <w:szCs w:val="28"/>
        </w:rPr>
        <w:t>Goal is to get SJD database correct first.</w:t>
      </w:r>
    </w:p>
    <w:p w14:paraId="6670FA07" w14:textId="1141D867" w:rsidR="00973D71" w:rsidRDefault="00973D71" w:rsidP="00973D71">
      <w:pPr>
        <w:pStyle w:val="ListParagraph"/>
        <w:numPr>
          <w:ilvl w:val="0"/>
          <w:numId w:val="20"/>
        </w:numPr>
        <w:rPr>
          <w:i/>
          <w:iCs/>
          <w:color w:val="0F243E"/>
          <w:sz w:val="28"/>
          <w:szCs w:val="28"/>
        </w:rPr>
      </w:pPr>
      <w:r>
        <w:rPr>
          <w:i/>
          <w:iCs/>
          <w:color w:val="0F243E"/>
          <w:sz w:val="28"/>
          <w:szCs w:val="28"/>
        </w:rPr>
        <w:t xml:space="preserve">How do we move horizontally within salary range?  </w:t>
      </w:r>
    </w:p>
    <w:p w14:paraId="08D1DE93" w14:textId="26B7B650" w:rsidR="00973D71" w:rsidRDefault="00973D71" w:rsidP="00973D71">
      <w:pPr>
        <w:pStyle w:val="ListParagraph"/>
        <w:numPr>
          <w:ilvl w:val="0"/>
          <w:numId w:val="20"/>
        </w:numPr>
        <w:rPr>
          <w:i/>
          <w:iCs/>
          <w:color w:val="0F243E"/>
          <w:sz w:val="28"/>
          <w:szCs w:val="28"/>
        </w:rPr>
      </w:pPr>
      <w:r>
        <w:rPr>
          <w:i/>
          <w:iCs/>
          <w:color w:val="0F243E"/>
          <w:sz w:val="28"/>
          <w:szCs w:val="28"/>
        </w:rPr>
        <w:t xml:space="preserve">Why aren’t we hearing the market value salary ranges?  </w:t>
      </w:r>
    </w:p>
    <w:p w14:paraId="29CB570A" w14:textId="5CA03303" w:rsidR="00973D71" w:rsidRDefault="00973D71" w:rsidP="00973D71">
      <w:pPr>
        <w:pStyle w:val="ListParagraph"/>
        <w:numPr>
          <w:ilvl w:val="1"/>
          <w:numId w:val="20"/>
        </w:numPr>
        <w:rPr>
          <w:i/>
          <w:iCs/>
          <w:color w:val="0F243E"/>
          <w:sz w:val="28"/>
          <w:szCs w:val="28"/>
        </w:rPr>
      </w:pPr>
      <w:r>
        <w:rPr>
          <w:i/>
          <w:iCs/>
          <w:color w:val="0F243E"/>
          <w:sz w:val="28"/>
          <w:szCs w:val="28"/>
        </w:rPr>
        <w:t>OHR don’t know it either!</w:t>
      </w:r>
    </w:p>
    <w:p w14:paraId="08B531CB" w14:textId="77777777" w:rsidR="005C2989" w:rsidRDefault="005C2989" w:rsidP="00973D71">
      <w:pPr>
        <w:pStyle w:val="ListParagraph"/>
        <w:numPr>
          <w:ilvl w:val="0"/>
          <w:numId w:val="20"/>
        </w:numPr>
        <w:rPr>
          <w:i/>
          <w:iCs/>
          <w:color w:val="0F243E"/>
          <w:sz w:val="28"/>
          <w:szCs w:val="28"/>
        </w:rPr>
      </w:pPr>
      <w:r>
        <w:rPr>
          <w:i/>
          <w:iCs/>
          <w:color w:val="0F243E"/>
          <w:sz w:val="28"/>
          <w:szCs w:val="28"/>
        </w:rPr>
        <w:t>Pay plans moving forward will return to past practices.</w:t>
      </w:r>
    </w:p>
    <w:p w14:paraId="4CAF8EFB" w14:textId="7DB03BA3" w:rsidR="00973D71" w:rsidRDefault="005C2989" w:rsidP="00973D71">
      <w:pPr>
        <w:pStyle w:val="ListParagraph"/>
        <w:numPr>
          <w:ilvl w:val="0"/>
          <w:numId w:val="20"/>
        </w:numPr>
        <w:rPr>
          <w:i/>
          <w:iCs/>
          <w:color w:val="0F243E"/>
          <w:sz w:val="28"/>
          <w:szCs w:val="28"/>
        </w:rPr>
      </w:pPr>
      <w:r>
        <w:rPr>
          <w:i/>
          <w:iCs/>
          <w:color w:val="0F243E"/>
          <w:sz w:val="28"/>
          <w:szCs w:val="28"/>
        </w:rPr>
        <w:t>Employee-Manager Conversations: March 1 target end-date will likely be extended.</w:t>
      </w:r>
      <w:r w:rsidR="00973D71" w:rsidRPr="00973D71">
        <w:rPr>
          <w:i/>
          <w:iCs/>
          <w:color w:val="0F243E"/>
          <w:sz w:val="28"/>
          <w:szCs w:val="28"/>
        </w:rPr>
        <w:t xml:space="preserve">  </w:t>
      </w:r>
    </w:p>
    <w:p w14:paraId="3BBCB335" w14:textId="77777777" w:rsidR="00973D71" w:rsidRPr="00A618F3" w:rsidRDefault="00973D71" w:rsidP="00B730F0">
      <w:pPr>
        <w:widowControl/>
        <w:rPr>
          <w:rFonts w:ascii="Times New Roman" w:hAnsi="Times New Roman"/>
          <w:color w:val="0F243E"/>
          <w:sz w:val="28"/>
          <w:szCs w:val="28"/>
        </w:rPr>
      </w:pPr>
    </w:p>
    <w:p w14:paraId="039B6E7E" w14:textId="77777777" w:rsidR="00E417E9" w:rsidRPr="00A618F3" w:rsidRDefault="00E417E9" w:rsidP="00881F7A">
      <w:pPr>
        <w:pStyle w:val="xmsonormal"/>
        <w:rPr>
          <w:b/>
          <w:color w:val="0F243E"/>
          <w:sz w:val="28"/>
          <w:szCs w:val="28"/>
        </w:rPr>
      </w:pPr>
    </w:p>
    <w:p w14:paraId="7CEA7DFC" w14:textId="77777777" w:rsidR="00E417E9" w:rsidRPr="00A618F3" w:rsidRDefault="00BA4055" w:rsidP="00E417E9">
      <w:pPr>
        <w:pStyle w:val="xmsonormal"/>
        <w:rPr>
          <w:bCs/>
          <w:color w:val="0F243E"/>
          <w:sz w:val="28"/>
          <w:szCs w:val="28"/>
        </w:rPr>
      </w:pPr>
      <w:r w:rsidRPr="00A618F3">
        <w:rPr>
          <w:b/>
          <w:color w:val="0F243E"/>
          <w:sz w:val="28"/>
          <w:szCs w:val="28"/>
        </w:rPr>
        <w:t>Committee Updates</w:t>
      </w:r>
      <w:r w:rsidR="00A4339C" w:rsidRPr="00A618F3">
        <w:rPr>
          <w:b/>
          <w:color w:val="0F243E"/>
          <w:sz w:val="28"/>
          <w:szCs w:val="28"/>
        </w:rPr>
        <w:t xml:space="preserve"> </w:t>
      </w:r>
      <w:r w:rsidR="00A4339C" w:rsidRPr="00A618F3">
        <w:rPr>
          <w:color w:val="0F243E"/>
          <w:sz w:val="28"/>
          <w:szCs w:val="28"/>
        </w:rPr>
        <w:t>(</w:t>
      </w:r>
      <w:r w:rsidR="00F3707D" w:rsidRPr="00A618F3">
        <w:rPr>
          <w:color w:val="0F243E"/>
          <w:sz w:val="28"/>
          <w:szCs w:val="28"/>
        </w:rPr>
        <w:t>10</w:t>
      </w:r>
      <w:r w:rsidR="00A4339C" w:rsidRPr="00A618F3">
        <w:rPr>
          <w:color w:val="0F243E"/>
          <w:sz w:val="28"/>
          <w:szCs w:val="28"/>
        </w:rPr>
        <w:t xml:space="preserve"> minutes)</w:t>
      </w:r>
    </w:p>
    <w:p w14:paraId="72DD37DA" w14:textId="3E908BA9" w:rsidR="00633B7E" w:rsidRPr="00A618F3" w:rsidRDefault="00633B7E" w:rsidP="00633B7E">
      <w:pPr>
        <w:pStyle w:val="xmsonormal"/>
        <w:ind w:left="720"/>
        <w:rPr>
          <w:bCs/>
          <w:color w:val="0F243E"/>
          <w:sz w:val="28"/>
          <w:szCs w:val="28"/>
        </w:rPr>
      </w:pPr>
    </w:p>
    <w:p w14:paraId="4A4AA33E" w14:textId="1F48DE8D" w:rsidR="00633B7E" w:rsidRPr="00944091" w:rsidRDefault="00633B7E" w:rsidP="002A7CE1">
      <w:pPr>
        <w:pStyle w:val="xmsonormal"/>
        <w:ind w:left="720"/>
        <w:rPr>
          <w:b/>
          <w:color w:val="0F243E"/>
          <w:sz w:val="28"/>
          <w:szCs w:val="28"/>
          <w:u w:val="single"/>
        </w:rPr>
      </w:pPr>
      <w:r w:rsidRPr="00944091">
        <w:rPr>
          <w:b/>
          <w:color w:val="0F243E"/>
          <w:sz w:val="28"/>
          <w:szCs w:val="28"/>
          <w:u w:val="single"/>
        </w:rPr>
        <w:t>TTC Shared Governance Advisory Committee</w:t>
      </w:r>
      <w:r w:rsidR="005C2989" w:rsidRPr="00944091">
        <w:rPr>
          <w:b/>
          <w:color w:val="0F243E"/>
          <w:sz w:val="28"/>
          <w:szCs w:val="28"/>
          <w:u w:val="single"/>
        </w:rPr>
        <w:t xml:space="preserve">: </w:t>
      </w:r>
    </w:p>
    <w:p w14:paraId="498E9932" w14:textId="7653FEAE" w:rsidR="005C2989" w:rsidRDefault="005C2989" w:rsidP="002A7CE1">
      <w:pPr>
        <w:pStyle w:val="xmsonormal"/>
        <w:ind w:left="720"/>
        <w:rPr>
          <w:bCs/>
          <w:i/>
          <w:iCs/>
          <w:color w:val="0F243E"/>
          <w:sz w:val="28"/>
          <w:szCs w:val="28"/>
        </w:rPr>
      </w:pPr>
      <w:r>
        <w:rPr>
          <w:bCs/>
          <w:i/>
          <w:iCs/>
          <w:color w:val="0F243E"/>
          <w:sz w:val="28"/>
          <w:szCs w:val="28"/>
        </w:rPr>
        <w:t>Committee hasn’t met recently; meetings keep getting cancelled.</w:t>
      </w:r>
    </w:p>
    <w:p w14:paraId="0F5E5B24" w14:textId="77777777" w:rsidR="00944091" w:rsidRDefault="00944091" w:rsidP="002A7CE1">
      <w:pPr>
        <w:pStyle w:val="xmsonormal"/>
        <w:ind w:left="720"/>
        <w:rPr>
          <w:bCs/>
          <w:i/>
          <w:iCs/>
          <w:color w:val="0F243E"/>
          <w:sz w:val="28"/>
          <w:szCs w:val="28"/>
        </w:rPr>
      </w:pPr>
    </w:p>
    <w:p w14:paraId="196DB8A6" w14:textId="79AEE050" w:rsidR="005C2989" w:rsidRDefault="005C2989" w:rsidP="002A7CE1">
      <w:pPr>
        <w:pStyle w:val="xmsonormal"/>
        <w:ind w:left="720"/>
        <w:rPr>
          <w:bCs/>
          <w:i/>
          <w:iCs/>
          <w:color w:val="0F243E"/>
          <w:sz w:val="28"/>
          <w:szCs w:val="28"/>
        </w:rPr>
      </w:pPr>
      <w:r>
        <w:rPr>
          <w:bCs/>
          <w:i/>
          <w:iCs/>
          <w:color w:val="0F243E"/>
          <w:sz w:val="28"/>
          <w:szCs w:val="28"/>
        </w:rPr>
        <w:t>No information about “Pause” communicated.</w:t>
      </w:r>
    </w:p>
    <w:p w14:paraId="3F5B4654" w14:textId="77777777" w:rsidR="00944091" w:rsidRDefault="00944091" w:rsidP="002A7CE1">
      <w:pPr>
        <w:pStyle w:val="xmsonormal"/>
        <w:ind w:left="720"/>
        <w:rPr>
          <w:bCs/>
          <w:i/>
          <w:iCs/>
          <w:color w:val="0F243E"/>
          <w:sz w:val="28"/>
          <w:szCs w:val="28"/>
        </w:rPr>
      </w:pPr>
    </w:p>
    <w:p w14:paraId="5460D568" w14:textId="31DB265B" w:rsidR="005C2989" w:rsidRDefault="005C2989" w:rsidP="002A7CE1">
      <w:pPr>
        <w:pStyle w:val="xmsonormal"/>
        <w:ind w:left="720"/>
        <w:rPr>
          <w:bCs/>
          <w:i/>
          <w:iCs/>
          <w:color w:val="0F243E"/>
          <w:sz w:val="28"/>
          <w:szCs w:val="28"/>
        </w:rPr>
      </w:pPr>
      <w:r>
        <w:rPr>
          <w:bCs/>
          <w:i/>
          <w:iCs/>
          <w:color w:val="0F243E"/>
          <w:sz w:val="28"/>
          <w:szCs w:val="28"/>
        </w:rPr>
        <w:t>ASEC Rep (Debra): Central HR in charge of producing agendas for meetings.</w:t>
      </w:r>
    </w:p>
    <w:p w14:paraId="3DAA01D6" w14:textId="3905C752" w:rsidR="005C2989" w:rsidRDefault="005C2989" w:rsidP="002A7CE1">
      <w:pPr>
        <w:pStyle w:val="xmsonormal"/>
        <w:numPr>
          <w:ilvl w:val="0"/>
          <w:numId w:val="21"/>
        </w:numPr>
        <w:rPr>
          <w:bCs/>
          <w:i/>
          <w:iCs/>
          <w:color w:val="0F243E"/>
          <w:sz w:val="28"/>
          <w:szCs w:val="28"/>
        </w:rPr>
      </w:pPr>
      <w:r>
        <w:rPr>
          <w:bCs/>
          <w:i/>
          <w:iCs/>
          <w:color w:val="0F243E"/>
          <w:sz w:val="28"/>
          <w:szCs w:val="28"/>
        </w:rPr>
        <w:t>We agreed to cancel November meeting since TTC forums were occurring.</w:t>
      </w:r>
    </w:p>
    <w:p w14:paraId="10EC641C" w14:textId="04888786" w:rsidR="005C2989" w:rsidRDefault="005C2989" w:rsidP="002A7CE1">
      <w:pPr>
        <w:pStyle w:val="xmsonormal"/>
        <w:numPr>
          <w:ilvl w:val="0"/>
          <w:numId w:val="21"/>
        </w:numPr>
        <w:rPr>
          <w:bCs/>
          <w:i/>
          <w:iCs/>
          <w:color w:val="0F243E"/>
          <w:sz w:val="28"/>
          <w:szCs w:val="28"/>
        </w:rPr>
      </w:pPr>
      <w:r>
        <w:rPr>
          <w:bCs/>
          <w:i/>
          <w:iCs/>
          <w:color w:val="0F243E"/>
          <w:sz w:val="28"/>
          <w:szCs w:val="28"/>
        </w:rPr>
        <w:t xml:space="preserve">December meeting </w:t>
      </w:r>
      <w:r w:rsidR="007A4E8A">
        <w:rPr>
          <w:bCs/>
          <w:i/>
          <w:iCs/>
          <w:color w:val="0F243E"/>
          <w:sz w:val="28"/>
          <w:szCs w:val="28"/>
        </w:rPr>
        <w:t>cancelled because TTC staff</w:t>
      </w:r>
      <w:r>
        <w:rPr>
          <w:bCs/>
          <w:i/>
          <w:iCs/>
          <w:color w:val="0F243E"/>
          <w:sz w:val="28"/>
          <w:szCs w:val="28"/>
        </w:rPr>
        <w:t xml:space="preserve"> weren’t ready </w:t>
      </w:r>
      <w:r w:rsidR="007A4E8A">
        <w:rPr>
          <w:bCs/>
          <w:i/>
          <w:iCs/>
          <w:color w:val="0F243E"/>
          <w:sz w:val="28"/>
          <w:szCs w:val="28"/>
        </w:rPr>
        <w:t xml:space="preserve">to meet </w:t>
      </w:r>
      <w:r>
        <w:rPr>
          <w:bCs/>
          <w:i/>
          <w:iCs/>
          <w:color w:val="0F243E"/>
          <w:sz w:val="28"/>
          <w:szCs w:val="28"/>
        </w:rPr>
        <w:t>yet.</w:t>
      </w:r>
    </w:p>
    <w:p w14:paraId="6A2C932D" w14:textId="4E04E897" w:rsidR="00BD7E0F" w:rsidRDefault="00BD7E0F" w:rsidP="002A7CE1">
      <w:pPr>
        <w:pStyle w:val="xmsonormal"/>
        <w:numPr>
          <w:ilvl w:val="0"/>
          <w:numId w:val="21"/>
        </w:numPr>
        <w:rPr>
          <w:bCs/>
          <w:i/>
          <w:iCs/>
          <w:color w:val="0F243E"/>
          <w:sz w:val="28"/>
          <w:szCs w:val="28"/>
        </w:rPr>
      </w:pPr>
      <w:r>
        <w:rPr>
          <w:bCs/>
          <w:i/>
          <w:iCs/>
          <w:color w:val="0F243E"/>
          <w:sz w:val="28"/>
          <w:szCs w:val="28"/>
        </w:rPr>
        <w:t xml:space="preserve">TTC website is </w:t>
      </w:r>
      <w:r w:rsidR="007A4E8A">
        <w:rPr>
          <w:bCs/>
          <w:i/>
          <w:iCs/>
          <w:color w:val="0F243E"/>
          <w:sz w:val="28"/>
          <w:szCs w:val="28"/>
        </w:rPr>
        <w:t xml:space="preserve">very user-friendly and good place for information:  go.wisc.edu/ttcproject </w:t>
      </w:r>
    </w:p>
    <w:p w14:paraId="13A0EE22" w14:textId="77777777" w:rsidR="00944091" w:rsidRDefault="00944091" w:rsidP="002A7CE1">
      <w:pPr>
        <w:pStyle w:val="xmsonormal"/>
        <w:ind w:left="720"/>
        <w:rPr>
          <w:bCs/>
          <w:i/>
          <w:iCs/>
          <w:color w:val="0F243E"/>
          <w:sz w:val="28"/>
          <w:szCs w:val="28"/>
        </w:rPr>
      </w:pPr>
    </w:p>
    <w:p w14:paraId="606BACF6" w14:textId="26BE4F3C" w:rsidR="00944091" w:rsidRDefault="006339C8" w:rsidP="002A7CE1">
      <w:pPr>
        <w:pStyle w:val="xmsonormal"/>
        <w:ind w:left="720"/>
        <w:rPr>
          <w:bCs/>
          <w:i/>
          <w:iCs/>
          <w:color w:val="0F243E"/>
          <w:sz w:val="28"/>
          <w:szCs w:val="28"/>
        </w:rPr>
      </w:pPr>
      <w:r>
        <w:rPr>
          <w:bCs/>
          <w:i/>
          <w:iCs/>
          <w:color w:val="0F243E"/>
          <w:sz w:val="28"/>
          <w:szCs w:val="28"/>
        </w:rPr>
        <w:t xml:space="preserve">Quality Assurance (QA) </w:t>
      </w:r>
      <w:r w:rsidR="00944091">
        <w:rPr>
          <w:bCs/>
          <w:i/>
          <w:iCs/>
          <w:color w:val="0F243E"/>
          <w:sz w:val="28"/>
          <w:szCs w:val="28"/>
        </w:rPr>
        <w:t xml:space="preserve"> is occurring.  </w:t>
      </w:r>
    </w:p>
    <w:p w14:paraId="4BF06A47" w14:textId="070004A1" w:rsidR="002A7CE1" w:rsidRDefault="006339C8" w:rsidP="00944091">
      <w:pPr>
        <w:pStyle w:val="xmsonormal"/>
        <w:numPr>
          <w:ilvl w:val="0"/>
          <w:numId w:val="22"/>
        </w:numPr>
        <w:rPr>
          <w:bCs/>
          <w:i/>
          <w:iCs/>
          <w:color w:val="0F243E"/>
          <w:sz w:val="28"/>
          <w:szCs w:val="28"/>
        </w:rPr>
      </w:pPr>
      <w:r>
        <w:rPr>
          <w:bCs/>
          <w:i/>
          <w:iCs/>
          <w:color w:val="0F243E"/>
          <w:sz w:val="28"/>
          <w:szCs w:val="28"/>
        </w:rPr>
        <w:t xml:space="preserve">Lisa is working on </w:t>
      </w:r>
      <w:r w:rsidR="00944091">
        <w:rPr>
          <w:bCs/>
          <w:i/>
          <w:iCs/>
          <w:color w:val="0F243E"/>
          <w:sz w:val="28"/>
          <w:szCs w:val="28"/>
        </w:rPr>
        <w:t xml:space="preserve">IT </w:t>
      </w:r>
      <w:r>
        <w:rPr>
          <w:bCs/>
          <w:i/>
          <w:iCs/>
          <w:color w:val="0F243E"/>
          <w:sz w:val="28"/>
          <w:szCs w:val="28"/>
        </w:rPr>
        <w:t>titles.  Working meeting with campus IT and HR experts on Dec. 16.</w:t>
      </w:r>
    </w:p>
    <w:p w14:paraId="0C811FCD" w14:textId="75F8CAE2" w:rsidR="00944091" w:rsidRDefault="006339C8" w:rsidP="00944091">
      <w:pPr>
        <w:pStyle w:val="xmsonormal"/>
        <w:numPr>
          <w:ilvl w:val="0"/>
          <w:numId w:val="22"/>
        </w:numPr>
        <w:rPr>
          <w:bCs/>
          <w:i/>
          <w:iCs/>
          <w:color w:val="0F243E"/>
          <w:sz w:val="28"/>
          <w:szCs w:val="28"/>
        </w:rPr>
      </w:pPr>
      <w:r>
        <w:rPr>
          <w:bCs/>
          <w:i/>
          <w:iCs/>
          <w:color w:val="0F243E"/>
          <w:sz w:val="28"/>
          <w:szCs w:val="28"/>
        </w:rPr>
        <w:t xml:space="preserve">QA may lead to SJD changes and additions </w:t>
      </w:r>
    </w:p>
    <w:p w14:paraId="728DE821" w14:textId="19348D40" w:rsidR="00944091" w:rsidRDefault="008735E5" w:rsidP="00944091">
      <w:pPr>
        <w:pStyle w:val="xmsonormal"/>
        <w:numPr>
          <w:ilvl w:val="0"/>
          <w:numId w:val="22"/>
        </w:numPr>
        <w:rPr>
          <w:bCs/>
          <w:i/>
          <w:iCs/>
          <w:color w:val="0F243E"/>
          <w:sz w:val="28"/>
          <w:szCs w:val="28"/>
        </w:rPr>
      </w:pPr>
      <w:r>
        <w:rPr>
          <w:bCs/>
          <w:i/>
          <w:iCs/>
          <w:color w:val="0F243E"/>
          <w:sz w:val="28"/>
          <w:szCs w:val="28"/>
        </w:rPr>
        <w:t>Work</w:t>
      </w:r>
      <w:r w:rsidR="008049F8">
        <w:rPr>
          <w:bCs/>
          <w:i/>
          <w:iCs/>
          <w:color w:val="0F243E"/>
          <w:sz w:val="28"/>
          <w:szCs w:val="28"/>
        </w:rPr>
        <w:t xml:space="preserve"> is continuing</w:t>
      </w:r>
      <w:r w:rsidR="006339C8">
        <w:rPr>
          <w:bCs/>
          <w:i/>
          <w:iCs/>
          <w:color w:val="0F243E"/>
          <w:sz w:val="28"/>
          <w:szCs w:val="28"/>
        </w:rPr>
        <w:t xml:space="preserve"> on Faculty Associate and instructional s</w:t>
      </w:r>
      <w:r w:rsidR="00944091">
        <w:rPr>
          <w:bCs/>
          <w:i/>
          <w:iCs/>
          <w:color w:val="0F243E"/>
          <w:sz w:val="28"/>
          <w:szCs w:val="28"/>
        </w:rPr>
        <w:t>taff SJD</w:t>
      </w:r>
      <w:r w:rsidR="006339C8">
        <w:rPr>
          <w:bCs/>
          <w:i/>
          <w:iCs/>
          <w:color w:val="0F243E"/>
          <w:sz w:val="28"/>
          <w:szCs w:val="28"/>
        </w:rPr>
        <w:t xml:space="preserve">s </w:t>
      </w:r>
    </w:p>
    <w:p w14:paraId="1E941577" w14:textId="7C7D0B0A" w:rsidR="00944091" w:rsidRDefault="00944091" w:rsidP="00944091">
      <w:pPr>
        <w:pStyle w:val="xmsonormal"/>
        <w:numPr>
          <w:ilvl w:val="1"/>
          <w:numId w:val="22"/>
        </w:numPr>
        <w:rPr>
          <w:bCs/>
          <w:i/>
          <w:iCs/>
          <w:color w:val="0F243E"/>
          <w:sz w:val="28"/>
          <w:szCs w:val="28"/>
        </w:rPr>
      </w:pPr>
      <w:r>
        <w:rPr>
          <w:bCs/>
          <w:i/>
          <w:iCs/>
          <w:color w:val="0F243E"/>
          <w:sz w:val="28"/>
          <w:szCs w:val="28"/>
        </w:rPr>
        <w:t>Teaching Professor title is not ready yet; will be merit-based eventually</w:t>
      </w:r>
    </w:p>
    <w:p w14:paraId="641D831B" w14:textId="6DCCB162" w:rsidR="00944091" w:rsidRDefault="00944091" w:rsidP="00944091">
      <w:pPr>
        <w:pStyle w:val="xmsonormal"/>
        <w:numPr>
          <w:ilvl w:val="1"/>
          <w:numId w:val="22"/>
        </w:numPr>
        <w:rPr>
          <w:bCs/>
          <w:i/>
          <w:iCs/>
          <w:color w:val="0F243E"/>
          <w:sz w:val="28"/>
          <w:szCs w:val="28"/>
        </w:rPr>
      </w:pPr>
      <w:r>
        <w:rPr>
          <w:bCs/>
          <w:i/>
          <w:iCs/>
          <w:color w:val="0F243E"/>
          <w:sz w:val="28"/>
          <w:szCs w:val="28"/>
        </w:rPr>
        <w:t>All may be referred to as Teaching Faculty?</w:t>
      </w:r>
    </w:p>
    <w:p w14:paraId="60BDDC22" w14:textId="333F3E07" w:rsidR="00944091" w:rsidRDefault="00944091" w:rsidP="00944091">
      <w:pPr>
        <w:pStyle w:val="xmsonormal"/>
        <w:numPr>
          <w:ilvl w:val="1"/>
          <w:numId w:val="22"/>
        </w:numPr>
        <w:rPr>
          <w:bCs/>
          <w:i/>
          <w:iCs/>
          <w:color w:val="0F243E"/>
          <w:sz w:val="28"/>
          <w:szCs w:val="28"/>
        </w:rPr>
      </w:pPr>
      <w:r>
        <w:rPr>
          <w:bCs/>
          <w:i/>
          <w:iCs/>
          <w:color w:val="0F243E"/>
          <w:sz w:val="28"/>
          <w:szCs w:val="28"/>
        </w:rPr>
        <w:t xml:space="preserve">There is not market-value for Faculty Associate because it’s not used elsewhere. </w:t>
      </w:r>
    </w:p>
    <w:p w14:paraId="1C3B7381" w14:textId="2204FACF" w:rsidR="00944091" w:rsidRDefault="00944091" w:rsidP="00944091">
      <w:pPr>
        <w:pStyle w:val="xmsonormal"/>
        <w:numPr>
          <w:ilvl w:val="1"/>
          <w:numId w:val="22"/>
        </w:numPr>
        <w:rPr>
          <w:bCs/>
          <w:i/>
          <w:iCs/>
          <w:color w:val="0F243E"/>
          <w:sz w:val="28"/>
          <w:szCs w:val="28"/>
        </w:rPr>
      </w:pPr>
      <w:r>
        <w:rPr>
          <w:bCs/>
          <w:i/>
          <w:iCs/>
          <w:color w:val="0F243E"/>
          <w:sz w:val="28"/>
          <w:szCs w:val="28"/>
        </w:rPr>
        <w:t>Instructional Administrator doesn’t have enough teaching.</w:t>
      </w:r>
    </w:p>
    <w:p w14:paraId="3416A846" w14:textId="253C092B" w:rsidR="00944091" w:rsidRDefault="00944091" w:rsidP="00944091">
      <w:pPr>
        <w:pStyle w:val="xmsonormal"/>
        <w:numPr>
          <w:ilvl w:val="1"/>
          <w:numId w:val="22"/>
        </w:numPr>
        <w:rPr>
          <w:bCs/>
          <w:i/>
          <w:iCs/>
          <w:color w:val="0F243E"/>
          <w:sz w:val="28"/>
          <w:szCs w:val="28"/>
        </w:rPr>
      </w:pPr>
      <w:r>
        <w:rPr>
          <w:bCs/>
          <w:i/>
          <w:iCs/>
          <w:color w:val="0F243E"/>
          <w:sz w:val="28"/>
          <w:szCs w:val="28"/>
        </w:rPr>
        <w:t>Lecturer sounds like a demotion.</w:t>
      </w:r>
    </w:p>
    <w:p w14:paraId="6246582E" w14:textId="77777777" w:rsidR="00944091" w:rsidRDefault="00944091" w:rsidP="00944091">
      <w:pPr>
        <w:pStyle w:val="xmsonormal"/>
        <w:ind w:left="720"/>
        <w:rPr>
          <w:bCs/>
          <w:i/>
          <w:iCs/>
          <w:color w:val="0F243E"/>
          <w:sz w:val="28"/>
          <w:szCs w:val="28"/>
        </w:rPr>
      </w:pPr>
    </w:p>
    <w:p w14:paraId="0B388E84" w14:textId="4CAE44E1" w:rsidR="00944091" w:rsidRDefault="00944091" w:rsidP="00944091">
      <w:pPr>
        <w:pStyle w:val="xmsonormal"/>
        <w:ind w:left="720"/>
        <w:rPr>
          <w:bCs/>
          <w:i/>
          <w:iCs/>
          <w:color w:val="0F243E"/>
          <w:sz w:val="28"/>
          <w:szCs w:val="28"/>
        </w:rPr>
      </w:pPr>
      <w:r>
        <w:rPr>
          <w:bCs/>
          <w:i/>
          <w:iCs/>
          <w:color w:val="0F243E"/>
          <w:sz w:val="28"/>
          <w:szCs w:val="28"/>
        </w:rPr>
        <w:t>SJD mapping definitions are changing mid-conversation to make it more complicated!</w:t>
      </w:r>
    </w:p>
    <w:p w14:paraId="0D6F8B6C" w14:textId="77777777" w:rsidR="00BD7E0F" w:rsidRPr="005C2989" w:rsidRDefault="00BD7E0F" w:rsidP="002A7CE1">
      <w:pPr>
        <w:pStyle w:val="xmsonormal"/>
        <w:ind w:left="1440"/>
        <w:rPr>
          <w:bCs/>
          <w:i/>
          <w:iCs/>
          <w:color w:val="0F243E"/>
          <w:sz w:val="28"/>
          <w:szCs w:val="28"/>
        </w:rPr>
      </w:pPr>
    </w:p>
    <w:p w14:paraId="7D4E6F91" w14:textId="54954354" w:rsidR="002A7CE1" w:rsidRPr="00944091" w:rsidRDefault="00844134" w:rsidP="002A7CE1">
      <w:pPr>
        <w:pStyle w:val="xmsonormal"/>
        <w:ind w:left="720"/>
        <w:rPr>
          <w:b/>
          <w:color w:val="0F243E"/>
          <w:sz w:val="28"/>
          <w:szCs w:val="28"/>
          <w:u w:val="single"/>
        </w:rPr>
      </w:pPr>
      <w:r w:rsidRPr="00944091">
        <w:rPr>
          <w:b/>
          <w:color w:val="0F243E"/>
          <w:sz w:val="28"/>
          <w:szCs w:val="28"/>
          <w:u w:val="single"/>
        </w:rPr>
        <w:t>Academic Staff Assembly</w:t>
      </w:r>
    </w:p>
    <w:p w14:paraId="7D44D450" w14:textId="7E190BE9" w:rsidR="00944091" w:rsidRDefault="00944091" w:rsidP="002A7CE1">
      <w:pPr>
        <w:pStyle w:val="xmsonormal"/>
        <w:ind w:left="720"/>
        <w:rPr>
          <w:bCs/>
          <w:i/>
          <w:iCs/>
          <w:color w:val="0F243E"/>
          <w:sz w:val="28"/>
          <w:szCs w:val="28"/>
        </w:rPr>
      </w:pPr>
      <w:r>
        <w:rPr>
          <w:bCs/>
          <w:i/>
          <w:iCs/>
          <w:color w:val="0F243E"/>
          <w:sz w:val="28"/>
          <w:szCs w:val="28"/>
        </w:rPr>
        <w:t>No January meeting.</w:t>
      </w:r>
    </w:p>
    <w:p w14:paraId="21EAEBCC" w14:textId="4C64B837" w:rsidR="00944091" w:rsidRDefault="00944091" w:rsidP="002A7CE1">
      <w:pPr>
        <w:pStyle w:val="xmsonormal"/>
        <w:ind w:left="720"/>
        <w:rPr>
          <w:bCs/>
          <w:i/>
          <w:iCs/>
          <w:color w:val="0F243E"/>
          <w:sz w:val="28"/>
          <w:szCs w:val="28"/>
        </w:rPr>
      </w:pPr>
    </w:p>
    <w:p w14:paraId="4EFBFE48" w14:textId="41DC6282" w:rsidR="00944091" w:rsidRDefault="00944091" w:rsidP="002A7CE1">
      <w:pPr>
        <w:pStyle w:val="xmsonormal"/>
        <w:ind w:left="720"/>
        <w:rPr>
          <w:bCs/>
          <w:i/>
          <w:iCs/>
          <w:color w:val="0F243E"/>
          <w:sz w:val="28"/>
          <w:szCs w:val="28"/>
        </w:rPr>
      </w:pPr>
      <w:r>
        <w:rPr>
          <w:bCs/>
          <w:i/>
          <w:iCs/>
          <w:color w:val="0F243E"/>
          <w:sz w:val="28"/>
          <w:szCs w:val="28"/>
        </w:rPr>
        <w:t>Protesting of University President Search has no academic staff on it.</w:t>
      </w:r>
    </w:p>
    <w:p w14:paraId="3EBBFC8E" w14:textId="4CD49992" w:rsidR="00944091" w:rsidRDefault="00944091" w:rsidP="002A7CE1">
      <w:pPr>
        <w:pStyle w:val="xmsonormal"/>
        <w:ind w:left="720"/>
        <w:rPr>
          <w:bCs/>
          <w:i/>
          <w:iCs/>
          <w:color w:val="0F243E"/>
          <w:sz w:val="28"/>
          <w:szCs w:val="28"/>
        </w:rPr>
      </w:pPr>
    </w:p>
    <w:p w14:paraId="1314428B" w14:textId="5DC29791" w:rsidR="00944091" w:rsidRPr="00944091" w:rsidRDefault="00944091" w:rsidP="002A7CE1">
      <w:pPr>
        <w:pStyle w:val="xmsonormal"/>
        <w:ind w:left="720"/>
        <w:rPr>
          <w:bCs/>
          <w:i/>
          <w:iCs/>
          <w:color w:val="0F243E"/>
          <w:sz w:val="28"/>
          <w:szCs w:val="28"/>
        </w:rPr>
      </w:pPr>
      <w:r>
        <w:rPr>
          <w:bCs/>
          <w:i/>
          <w:iCs/>
          <w:color w:val="0F243E"/>
          <w:sz w:val="28"/>
          <w:szCs w:val="28"/>
        </w:rPr>
        <w:t>TTC will effect spring election voting since districts may change.</w:t>
      </w:r>
    </w:p>
    <w:p w14:paraId="3ADED7D4" w14:textId="77777777" w:rsidR="002A7CE1" w:rsidRPr="00944091" w:rsidRDefault="00844134" w:rsidP="002A7CE1">
      <w:pPr>
        <w:pStyle w:val="xmsonormal"/>
        <w:ind w:left="720"/>
        <w:rPr>
          <w:b/>
          <w:color w:val="0F243E"/>
          <w:sz w:val="28"/>
          <w:szCs w:val="28"/>
          <w:u w:val="single"/>
        </w:rPr>
      </w:pPr>
      <w:r w:rsidRPr="00A618F3">
        <w:rPr>
          <w:bCs/>
          <w:color w:val="0F243E"/>
          <w:sz w:val="20"/>
          <w:szCs w:val="20"/>
        </w:rPr>
        <w:br/>
      </w:r>
      <w:r w:rsidR="00BA4055" w:rsidRPr="00944091">
        <w:rPr>
          <w:b/>
          <w:color w:val="0F243E"/>
          <w:sz w:val="28"/>
          <w:szCs w:val="28"/>
          <w:u w:val="single"/>
        </w:rPr>
        <w:t xml:space="preserve">University Staff Congress </w:t>
      </w:r>
    </w:p>
    <w:p w14:paraId="7818F4B2" w14:textId="5DFDE115" w:rsidR="00944091" w:rsidRDefault="00944091" w:rsidP="002A7CE1">
      <w:pPr>
        <w:pStyle w:val="xmsonormal"/>
        <w:ind w:left="720"/>
        <w:rPr>
          <w:bCs/>
          <w:i/>
          <w:iCs/>
          <w:color w:val="0F243E"/>
          <w:sz w:val="28"/>
          <w:szCs w:val="28"/>
        </w:rPr>
      </w:pPr>
      <w:r w:rsidRPr="00944091">
        <w:rPr>
          <w:bCs/>
          <w:i/>
          <w:iCs/>
          <w:color w:val="0F243E"/>
          <w:sz w:val="28"/>
          <w:szCs w:val="28"/>
        </w:rPr>
        <w:t>Ray Cross coming on Monday.</w:t>
      </w:r>
    </w:p>
    <w:p w14:paraId="6FB0D20B" w14:textId="77777777" w:rsidR="00944091" w:rsidRDefault="00944091" w:rsidP="002A7CE1">
      <w:pPr>
        <w:pStyle w:val="xmsonormal"/>
        <w:ind w:left="720"/>
        <w:rPr>
          <w:bCs/>
          <w:i/>
          <w:iCs/>
          <w:color w:val="0F243E"/>
          <w:sz w:val="28"/>
          <w:szCs w:val="28"/>
        </w:rPr>
      </w:pPr>
    </w:p>
    <w:p w14:paraId="1D1AE628" w14:textId="237516F1" w:rsidR="00944091" w:rsidRPr="00944091" w:rsidRDefault="00944091" w:rsidP="002A7CE1">
      <w:pPr>
        <w:pStyle w:val="xmsonormal"/>
        <w:ind w:left="720"/>
        <w:rPr>
          <w:bCs/>
          <w:i/>
          <w:iCs/>
          <w:color w:val="0F243E"/>
          <w:sz w:val="28"/>
          <w:szCs w:val="28"/>
        </w:rPr>
      </w:pPr>
      <w:r>
        <w:rPr>
          <w:bCs/>
          <w:i/>
          <w:iCs/>
          <w:color w:val="0F243E"/>
          <w:sz w:val="28"/>
          <w:szCs w:val="28"/>
        </w:rPr>
        <w:t>Parking amnesty occurred over Thanksgiving Friday.  No permit needed for surface lots!</w:t>
      </w:r>
    </w:p>
    <w:p w14:paraId="077C3FC2" w14:textId="77777777" w:rsidR="00944091" w:rsidRDefault="00844134" w:rsidP="002A7CE1">
      <w:pPr>
        <w:pStyle w:val="xmsonormal"/>
        <w:ind w:left="720"/>
        <w:rPr>
          <w:bCs/>
          <w:color w:val="0F243E"/>
          <w:sz w:val="28"/>
          <w:szCs w:val="28"/>
        </w:rPr>
      </w:pPr>
      <w:r w:rsidRPr="00A618F3">
        <w:rPr>
          <w:bCs/>
          <w:color w:val="0F243E"/>
          <w:sz w:val="20"/>
          <w:szCs w:val="20"/>
        </w:rPr>
        <w:br/>
      </w:r>
    </w:p>
    <w:p w14:paraId="38767577" w14:textId="77777777" w:rsidR="00817654" w:rsidRPr="00BA3554" w:rsidRDefault="00817654" w:rsidP="002A7CE1">
      <w:pPr>
        <w:pStyle w:val="xmsonormal"/>
        <w:ind w:left="720"/>
        <w:rPr>
          <w:bCs/>
          <w:color w:val="0F243E"/>
          <w:sz w:val="28"/>
          <w:szCs w:val="28"/>
        </w:rPr>
      </w:pPr>
    </w:p>
    <w:p w14:paraId="3D4A1D9B" w14:textId="360A0A0E" w:rsidR="002A7CE1" w:rsidRPr="00BA3554" w:rsidRDefault="00BA4055" w:rsidP="00BA3554">
      <w:pPr>
        <w:widowControl/>
        <w:ind w:firstLine="720"/>
        <w:rPr>
          <w:rFonts w:ascii="Times New Roman" w:eastAsiaTheme="minorHAnsi" w:hAnsi="Times New Roman"/>
          <w:bCs/>
          <w:color w:val="0F243E"/>
          <w:sz w:val="28"/>
          <w:szCs w:val="28"/>
        </w:rPr>
      </w:pPr>
      <w:r w:rsidRPr="00BA3554">
        <w:rPr>
          <w:rFonts w:ascii="Times New Roman" w:hAnsi="Times New Roman"/>
          <w:b/>
          <w:color w:val="0F243E"/>
          <w:sz w:val="28"/>
          <w:szCs w:val="28"/>
          <w:u w:val="single"/>
        </w:rPr>
        <w:t>Climate Committee</w:t>
      </w:r>
    </w:p>
    <w:p w14:paraId="3F751B64" w14:textId="7CA1BE7F" w:rsidR="00944091" w:rsidRPr="00BA3554" w:rsidRDefault="00944091" w:rsidP="002A7CE1">
      <w:pPr>
        <w:pStyle w:val="xmsonormal"/>
        <w:ind w:left="720"/>
        <w:rPr>
          <w:bCs/>
          <w:i/>
          <w:iCs/>
          <w:color w:val="0F243E"/>
          <w:sz w:val="28"/>
          <w:szCs w:val="28"/>
        </w:rPr>
      </w:pPr>
      <w:r w:rsidRPr="00BA3554">
        <w:rPr>
          <w:bCs/>
          <w:i/>
          <w:iCs/>
          <w:color w:val="0F243E"/>
          <w:sz w:val="28"/>
          <w:szCs w:val="28"/>
        </w:rPr>
        <w:t>Draft finished of climate survey.  It will be submitted to dean.</w:t>
      </w:r>
    </w:p>
    <w:p w14:paraId="664E8B4F" w14:textId="64160366" w:rsidR="003D2C2A" w:rsidRPr="00BA3554" w:rsidRDefault="00844134" w:rsidP="002A7CE1">
      <w:pPr>
        <w:pStyle w:val="xmsonormal"/>
        <w:ind w:left="720"/>
        <w:rPr>
          <w:b/>
          <w:color w:val="0F243E"/>
          <w:sz w:val="28"/>
          <w:szCs w:val="28"/>
          <w:u w:val="single"/>
        </w:rPr>
      </w:pPr>
      <w:r w:rsidRPr="00BA3554">
        <w:rPr>
          <w:bCs/>
          <w:color w:val="0F243E"/>
          <w:sz w:val="20"/>
          <w:szCs w:val="20"/>
        </w:rPr>
        <w:br/>
      </w:r>
      <w:r w:rsidR="003C68A1" w:rsidRPr="00BA3554">
        <w:rPr>
          <w:b/>
          <w:color w:val="0F243E"/>
          <w:sz w:val="28"/>
          <w:szCs w:val="28"/>
          <w:u w:val="single"/>
        </w:rPr>
        <w:t>University Staff Excellence Awards /</w:t>
      </w:r>
      <w:r w:rsidR="00B730F0" w:rsidRPr="00BA3554">
        <w:rPr>
          <w:b/>
          <w:color w:val="0F243E"/>
          <w:sz w:val="28"/>
          <w:szCs w:val="28"/>
          <w:u w:val="single"/>
        </w:rPr>
        <w:t xml:space="preserve"> Professional Development Grant</w:t>
      </w:r>
    </w:p>
    <w:p w14:paraId="3B8D443C" w14:textId="5D913565" w:rsidR="00944091" w:rsidRPr="00BA3554" w:rsidRDefault="00944091" w:rsidP="002A7CE1">
      <w:pPr>
        <w:pStyle w:val="xmsonormal"/>
        <w:ind w:left="720"/>
        <w:rPr>
          <w:bCs/>
          <w:i/>
          <w:iCs/>
          <w:color w:val="0F243E"/>
          <w:sz w:val="28"/>
          <w:szCs w:val="28"/>
        </w:rPr>
      </w:pPr>
      <w:r w:rsidRPr="00BA3554">
        <w:rPr>
          <w:bCs/>
          <w:i/>
          <w:iCs/>
          <w:color w:val="0F243E"/>
          <w:sz w:val="28"/>
          <w:szCs w:val="28"/>
        </w:rPr>
        <w:t>Awards have been awarded.  Updates on KB.</w:t>
      </w:r>
    </w:p>
    <w:p w14:paraId="78DAEB8C" w14:textId="77777777" w:rsidR="007D0A53" w:rsidRPr="00BA3554" w:rsidRDefault="00B730F0" w:rsidP="002A7CE1">
      <w:pPr>
        <w:widowControl/>
        <w:rPr>
          <w:rFonts w:ascii="Times New Roman" w:hAnsi="Times New Roman"/>
          <w:bCs/>
          <w:color w:val="0F243E"/>
          <w:sz w:val="28"/>
          <w:szCs w:val="28"/>
        </w:rPr>
        <w:sectPr w:rsidR="007D0A53" w:rsidRPr="00BA3554" w:rsidSect="007D0A53">
          <w:headerReference w:type="default" r:id="rId9"/>
          <w:footerReference w:type="default" r:id="rId10"/>
          <w:type w:val="continuous"/>
          <w:pgSz w:w="12240" w:h="15840"/>
          <w:pgMar w:top="274" w:right="1008" w:bottom="274" w:left="922" w:header="274" w:footer="720" w:gutter="0"/>
          <w:cols w:space="720"/>
          <w:docGrid w:linePitch="299"/>
        </w:sectPr>
      </w:pPr>
      <w:r w:rsidRPr="00BA3554">
        <w:rPr>
          <w:rFonts w:ascii="Times New Roman" w:hAnsi="Times New Roman"/>
          <w:bCs/>
          <w:color w:val="0F243E"/>
          <w:sz w:val="20"/>
          <w:szCs w:val="20"/>
        </w:rPr>
        <w:br/>
      </w:r>
    </w:p>
    <w:p w14:paraId="018B5FD6" w14:textId="77777777" w:rsidR="002632EF" w:rsidRPr="00BA3554" w:rsidRDefault="003E411B" w:rsidP="002632EF">
      <w:pPr>
        <w:widowControl/>
        <w:rPr>
          <w:rFonts w:ascii="Times New Roman" w:hAnsi="Times New Roman"/>
          <w:b/>
          <w:color w:val="FF0000"/>
          <w:sz w:val="28"/>
          <w:szCs w:val="28"/>
        </w:rPr>
      </w:pPr>
      <w:r w:rsidRPr="00BA3554">
        <w:rPr>
          <w:rFonts w:ascii="Times New Roman" w:eastAsiaTheme="minorHAnsi" w:hAnsi="Times New Roman"/>
          <w:b/>
          <w:color w:val="0F243E"/>
          <w:sz w:val="28"/>
          <w:szCs w:val="28"/>
        </w:rPr>
        <w:t>Adjourn</w:t>
      </w:r>
    </w:p>
    <w:p w14:paraId="5AE83F86" w14:textId="77777777" w:rsidR="002632EF" w:rsidRPr="00BA3554" w:rsidRDefault="002632EF" w:rsidP="002632EF">
      <w:pPr>
        <w:widowControl/>
        <w:rPr>
          <w:rFonts w:ascii="Times New Roman" w:hAnsi="Times New Roman"/>
          <w:b/>
          <w:color w:val="FF0000"/>
          <w:sz w:val="24"/>
          <w:szCs w:val="24"/>
        </w:rPr>
      </w:pPr>
    </w:p>
    <w:p w14:paraId="1AD9ED05" w14:textId="77777777" w:rsidR="00EB0EAF" w:rsidRPr="00A618F3" w:rsidRDefault="00EB0EAF" w:rsidP="00293B3C">
      <w:pPr>
        <w:widowControl/>
        <w:rPr>
          <w:rFonts w:ascii="Times New Roman" w:hAnsi="Times New Roman"/>
          <w:b/>
          <w:color w:val="FF0000"/>
          <w:sz w:val="24"/>
          <w:szCs w:val="24"/>
        </w:rPr>
      </w:pPr>
    </w:p>
    <w:p w14:paraId="3566A8FE" w14:textId="77777777" w:rsidR="00EB0EAF" w:rsidRPr="00A618F3" w:rsidRDefault="00EB0EAF" w:rsidP="00293B3C">
      <w:pPr>
        <w:widowControl/>
        <w:rPr>
          <w:rFonts w:ascii="Times New Roman" w:hAnsi="Times New Roman"/>
          <w:b/>
          <w:color w:val="FF0000"/>
          <w:sz w:val="24"/>
          <w:szCs w:val="24"/>
        </w:rPr>
      </w:pPr>
    </w:p>
    <w:p w14:paraId="3E6DD963" w14:textId="08A96E66" w:rsidR="0055004B" w:rsidRPr="00A618F3" w:rsidRDefault="0055004B">
      <w:pPr>
        <w:widowControl/>
        <w:rPr>
          <w:rFonts w:ascii="Times New Roman" w:eastAsiaTheme="minorHAnsi" w:hAnsi="Times New Roman"/>
          <w:b/>
          <w:bCs/>
          <w:color w:val="0F243E"/>
          <w:sz w:val="28"/>
          <w:szCs w:val="28"/>
        </w:rPr>
      </w:pPr>
    </w:p>
    <w:p w14:paraId="17397EE3" w14:textId="77777777" w:rsidR="0055004B" w:rsidRPr="00A618F3" w:rsidRDefault="0055004B" w:rsidP="00353145">
      <w:pPr>
        <w:pStyle w:val="xmsonormal"/>
        <w:rPr>
          <w:b/>
          <w:bCs/>
          <w:color w:val="0F243E"/>
          <w:sz w:val="28"/>
          <w:szCs w:val="28"/>
        </w:rPr>
      </w:pPr>
    </w:p>
    <w:p w14:paraId="57943DB3" w14:textId="77777777" w:rsidR="008F0E2E" w:rsidRDefault="008F0E2E">
      <w:pPr>
        <w:widowControl/>
        <w:rPr>
          <w:rFonts w:ascii="Times New Roman" w:eastAsiaTheme="minorHAnsi" w:hAnsi="Times New Roman"/>
          <w:b/>
          <w:bCs/>
          <w:color w:val="0F243E"/>
          <w:sz w:val="28"/>
          <w:szCs w:val="28"/>
        </w:rPr>
      </w:pPr>
      <w:r>
        <w:rPr>
          <w:b/>
          <w:bCs/>
          <w:color w:val="0F243E"/>
          <w:sz w:val="28"/>
          <w:szCs w:val="28"/>
        </w:rPr>
        <w:br w:type="page"/>
      </w:r>
    </w:p>
    <w:p w14:paraId="13C58EBA" w14:textId="4384C55C" w:rsidR="0083766B" w:rsidRPr="00A618F3" w:rsidRDefault="0083766B" w:rsidP="0083766B">
      <w:pPr>
        <w:pStyle w:val="xmsonormal"/>
        <w:rPr>
          <w:b/>
          <w:bCs/>
          <w:color w:val="0F243E"/>
          <w:sz w:val="28"/>
          <w:szCs w:val="28"/>
        </w:rPr>
      </w:pPr>
      <w:r w:rsidRPr="00A618F3">
        <w:rPr>
          <w:b/>
          <w:bCs/>
          <w:color w:val="0F243E"/>
          <w:sz w:val="28"/>
          <w:szCs w:val="28"/>
        </w:rPr>
        <w:t>USIC Members 201</w:t>
      </w:r>
      <w:r w:rsidR="00571B65" w:rsidRPr="00A618F3">
        <w:rPr>
          <w:b/>
          <w:bCs/>
          <w:color w:val="0F243E"/>
          <w:sz w:val="28"/>
          <w:szCs w:val="28"/>
        </w:rPr>
        <w:t>9 - 2020</w:t>
      </w:r>
    </w:p>
    <w:tbl>
      <w:tblPr>
        <w:tblStyle w:val="TableGrid"/>
        <w:tblW w:w="0" w:type="auto"/>
        <w:tblLook w:val="04A0" w:firstRow="1" w:lastRow="0" w:firstColumn="1" w:lastColumn="0" w:noHBand="0" w:noVBand="1"/>
      </w:tblPr>
      <w:tblGrid>
        <w:gridCol w:w="2575"/>
        <w:gridCol w:w="2575"/>
        <w:gridCol w:w="2575"/>
        <w:gridCol w:w="2575"/>
      </w:tblGrid>
      <w:tr w:rsidR="0083766B" w:rsidRPr="00A618F3" w14:paraId="6E8771DB" w14:textId="77777777" w:rsidTr="00FF2820">
        <w:tc>
          <w:tcPr>
            <w:tcW w:w="2575" w:type="dxa"/>
          </w:tcPr>
          <w:p w14:paraId="1D013B42" w14:textId="77777777" w:rsidR="0083766B" w:rsidRPr="00A618F3" w:rsidRDefault="0083766B" w:rsidP="00FF2820">
            <w:pPr>
              <w:pStyle w:val="MeetingTitle"/>
              <w:spacing w:before="0"/>
              <w:contextualSpacing/>
              <w:rPr>
                <w:rFonts w:ascii="Times New Roman" w:hAnsi="Times New Roman" w:cs="Times New Roman"/>
                <w:sz w:val="20"/>
                <w:szCs w:val="20"/>
              </w:rPr>
            </w:pPr>
          </w:p>
          <w:p w14:paraId="534B039B" w14:textId="37500074" w:rsidR="0083766B" w:rsidRPr="00815CEB" w:rsidRDefault="003319CA" w:rsidP="00FF2820">
            <w:pPr>
              <w:pStyle w:val="MeetingTitle"/>
              <w:spacing w:before="0"/>
              <w:contextualSpacing/>
              <w:rPr>
                <w:rFonts w:ascii="Times New Roman" w:hAnsi="Times New Roman" w:cs="Times New Roman"/>
                <w:sz w:val="20"/>
                <w:szCs w:val="20"/>
                <w:highlight w:val="yellow"/>
              </w:rPr>
            </w:pPr>
            <w:r w:rsidRPr="00815CEB">
              <w:rPr>
                <w:rFonts w:ascii="Times New Roman" w:hAnsi="Times New Roman" w:cs="Times New Roman"/>
                <w:sz w:val="20"/>
                <w:szCs w:val="20"/>
                <w:highlight w:val="yellow"/>
              </w:rPr>
              <w:t>Peter Haney</w:t>
            </w:r>
          </w:p>
          <w:p w14:paraId="79D91675" w14:textId="7EC17D98" w:rsidR="0083766B" w:rsidRPr="00815CEB" w:rsidRDefault="00514D2B" w:rsidP="00FF2820">
            <w:pPr>
              <w:pStyle w:val="xmsonormal"/>
              <w:rPr>
                <w:rFonts w:cs="Times New Roman"/>
                <w:sz w:val="20"/>
                <w:szCs w:val="20"/>
                <w:highlight w:val="yellow"/>
              </w:rPr>
            </w:pPr>
            <w:r w:rsidRPr="00815CEB">
              <w:rPr>
                <w:rFonts w:cs="Times New Roman"/>
                <w:sz w:val="20"/>
                <w:szCs w:val="20"/>
                <w:highlight w:val="yellow"/>
              </w:rPr>
              <w:t>Early Career</w:t>
            </w:r>
          </w:p>
          <w:p w14:paraId="7FD626B9" w14:textId="183F8CDA" w:rsidR="003319CA" w:rsidRPr="00A618F3" w:rsidRDefault="003319CA" w:rsidP="00FF2820">
            <w:pPr>
              <w:pStyle w:val="xmsonormal"/>
              <w:rPr>
                <w:rFonts w:cs="Times New Roman"/>
                <w:b/>
                <w:bCs/>
                <w:color w:val="0F243E"/>
                <w:sz w:val="28"/>
                <w:szCs w:val="28"/>
              </w:rPr>
            </w:pPr>
            <w:r w:rsidRPr="00815CEB">
              <w:rPr>
                <w:rFonts w:cs="Times New Roman"/>
                <w:sz w:val="20"/>
                <w:szCs w:val="20"/>
                <w:highlight w:val="yellow"/>
              </w:rPr>
              <w:t>Chicana/o &amp; Latina/o Studies</w:t>
            </w:r>
          </w:p>
        </w:tc>
        <w:tc>
          <w:tcPr>
            <w:tcW w:w="2575" w:type="dxa"/>
          </w:tcPr>
          <w:p w14:paraId="55988A1B" w14:textId="77777777" w:rsidR="0083766B" w:rsidRPr="00A618F3" w:rsidRDefault="0083766B" w:rsidP="00FF2820">
            <w:pPr>
              <w:pStyle w:val="MeetingTitle"/>
              <w:spacing w:before="0"/>
              <w:contextualSpacing/>
              <w:rPr>
                <w:rFonts w:ascii="Times New Roman" w:hAnsi="Times New Roman" w:cs="Times New Roman"/>
                <w:sz w:val="20"/>
                <w:szCs w:val="20"/>
              </w:rPr>
            </w:pPr>
          </w:p>
          <w:p w14:paraId="57F7143C" w14:textId="77777777" w:rsidR="0083766B" w:rsidRPr="00A618F3" w:rsidRDefault="0083766B" w:rsidP="00FF2820">
            <w:pPr>
              <w:pStyle w:val="MeetingTitle"/>
              <w:spacing w:before="0"/>
              <w:contextualSpacing/>
              <w:rPr>
                <w:rFonts w:ascii="Times New Roman" w:hAnsi="Times New Roman" w:cs="Times New Roman"/>
                <w:b w:val="0"/>
                <w:bCs/>
                <w:color w:val="0F243E"/>
                <w:sz w:val="28"/>
                <w:szCs w:val="28"/>
              </w:rPr>
            </w:pPr>
            <w:r w:rsidRPr="00A618F3">
              <w:rPr>
                <w:rFonts w:ascii="Times New Roman" w:hAnsi="Times New Roman" w:cs="Times New Roman"/>
                <w:sz w:val="20"/>
                <w:szCs w:val="20"/>
              </w:rPr>
              <w:t xml:space="preserve">Billy Gates </w:t>
            </w:r>
            <w:r w:rsidRPr="00A618F3">
              <w:rPr>
                <w:rFonts w:ascii="Times New Roman" w:hAnsi="Times New Roman" w:cs="Times New Roman"/>
                <w:b w:val="0"/>
                <w:sz w:val="20"/>
                <w:szCs w:val="20"/>
              </w:rPr>
              <w:t>Elected Member Physics</w:t>
            </w:r>
          </w:p>
        </w:tc>
        <w:tc>
          <w:tcPr>
            <w:tcW w:w="2575" w:type="dxa"/>
          </w:tcPr>
          <w:p w14:paraId="3CD02740" w14:textId="77777777" w:rsidR="0083766B" w:rsidRPr="00A618F3" w:rsidRDefault="0083766B" w:rsidP="00FF2820">
            <w:pPr>
              <w:pStyle w:val="MeetingTitle"/>
              <w:ind w:right="-540"/>
              <w:contextualSpacing/>
              <w:rPr>
                <w:rFonts w:ascii="Times New Roman" w:hAnsi="Times New Roman" w:cs="Times New Roman"/>
                <w:sz w:val="20"/>
                <w:szCs w:val="20"/>
              </w:rPr>
            </w:pPr>
          </w:p>
          <w:p w14:paraId="187E99D8" w14:textId="77777777" w:rsidR="0083766B" w:rsidRPr="00A618F3" w:rsidRDefault="0083766B" w:rsidP="00FF2820">
            <w:pPr>
              <w:pStyle w:val="MeetingTitle"/>
              <w:spacing w:before="0"/>
              <w:contextualSpacing/>
              <w:rPr>
                <w:rFonts w:ascii="Times New Roman" w:hAnsi="Times New Roman" w:cs="Times New Roman"/>
                <w:sz w:val="20"/>
                <w:szCs w:val="20"/>
              </w:rPr>
            </w:pPr>
            <w:r w:rsidRPr="00A618F3">
              <w:rPr>
                <w:rFonts w:ascii="Times New Roman" w:hAnsi="Times New Roman" w:cs="Times New Roman"/>
                <w:sz w:val="20"/>
                <w:szCs w:val="20"/>
              </w:rPr>
              <w:t>Bruce Goldade</w:t>
            </w:r>
          </w:p>
          <w:p w14:paraId="4BE0B3E8" w14:textId="77777777" w:rsidR="0083766B" w:rsidRPr="00A618F3" w:rsidRDefault="0083766B" w:rsidP="00FF2820">
            <w:pPr>
              <w:pStyle w:val="MeetingTitle"/>
              <w:spacing w:before="0"/>
              <w:contextualSpacing/>
              <w:rPr>
                <w:rFonts w:ascii="Times New Roman" w:hAnsi="Times New Roman" w:cs="Times New Roman"/>
                <w:b w:val="0"/>
                <w:sz w:val="20"/>
                <w:szCs w:val="20"/>
              </w:rPr>
            </w:pPr>
            <w:r w:rsidRPr="00A618F3">
              <w:rPr>
                <w:rFonts w:ascii="Times New Roman" w:hAnsi="Times New Roman" w:cs="Times New Roman"/>
                <w:b w:val="0"/>
                <w:sz w:val="20"/>
                <w:szCs w:val="20"/>
              </w:rPr>
              <w:t>Elected Member</w:t>
            </w:r>
            <w:r w:rsidRPr="00A618F3">
              <w:rPr>
                <w:rFonts w:ascii="Times New Roman" w:hAnsi="Times New Roman" w:cs="Times New Roman"/>
                <w:b w:val="0"/>
                <w:sz w:val="20"/>
                <w:szCs w:val="20"/>
              </w:rPr>
              <w:br/>
              <w:t>Chemistry</w:t>
            </w:r>
          </w:p>
        </w:tc>
        <w:tc>
          <w:tcPr>
            <w:tcW w:w="2575" w:type="dxa"/>
          </w:tcPr>
          <w:p w14:paraId="0662AD37" w14:textId="77777777" w:rsidR="0083766B" w:rsidRPr="00A618F3" w:rsidRDefault="0083766B" w:rsidP="00FF2820">
            <w:pPr>
              <w:pStyle w:val="MeetingTitle"/>
              <w:spacing w:before="0"/>
              <w:contextualSpacing/>
              <w:rPr>
                <w:rFonts w:ascii="Times New Roman" w:hAnsi="Times New Roman" w:cs="Times New Roman"/>
                <w:sz w:val="20"/>
                <w:szCs w:val="20"/>
              </w:rPr>
            </w:pPr>
          </w:p>
          <w:p w14:paraId="129BD9F8" w14:textId="77777777" w:rsidR="0083766B" w:rsidRPr="00A618F3" w:rsidRDefault="0083766B" w:rsidP="00FF2820">
            <w:pPr>
              <w:pStyle w:val="MeetingTitle"/>
              <w:spacing w:before="0"/>
              <w:contextualSpacing/>
              <w:rPr>
                <w:rFonts w:ascii="Times New Roman" w:hAnsi="Times New Roman" w:cs="Times New Roman"/>
                <w:sz w:val="20"/>
                <w:szCs w:val="20"/>
                <w:highlight w:val="yellow"/>
              </w:rPr>
            </w:pPr>
            <w:r w:rsidRPr="00A618F3">
              <w:rPr>
                <w:rFonts w:ascii="Times New Roman" w:hAnsi="Times New Roman" w:cs="Times New Roman"/>
                <w:sz w:val="20"/>
                <w:szCs w:val="20"/>
                <w:highlight w:val="yellow"/>
              </w:rPr>
              <w:t>Rebecca Forbes Wank</w:t>
            </w:r>
          </w:p>
          <w:p w14:paraId="0005C169" w14:textId="77777777" w:rsidR="0083766B" w:rsidRPr="00A618F3" w:rsidRDefault="0083766B" w:rsidP="00FF2820">
            <w:pPr>
              <w:pStyle w:val="MeetingTitle"/>
              <w:spacing w:before="0"/>
              <w:contextualSpacing/>
              <w:rPr>
                <w:rFonts w:ascii="Times New Roman" w:hAnsi="Times New Roman" w:cs="Times New Roman"/>
                <w:b w:val="0"/>
                <w:sz w:val="20"/>
                <w:szCs w:val="20"/>
              </w:rPr>
            </w:pPr>
            <w:r w:rsidRPr="00A618F3">
              <w:rPr>
                <w:rFonts w:ascii="Times New Roman" w:hAnsi="Times New Roman" w:cs="Times New Roman"/>
                <w:b w:val="0"/>
                <w:sz w:val="20"/>
                <w:szCs w:val="20"/>
                <w:highlight w:val="yellow"/>
              </w:rPr>
              <w:t>Elected Member</w:t>
            </w:r>
            <w:r w:rsidRPr="00A618F3">
              <w:rPr>
                <w:rFonts w:ascii="Times New Roman" w:hAnsi="Times New Roman" w:cs="Times New Roman"/>
                <w:b w:val="0"/>
                <w:sz w:val="20"/>
                <w:szCs w:val="20"/>
                <w:highlight w:val="yellow"/>
              </w:rPr>
              <w:br/>
              <w:t>German, Nordic &amp; Slavic</w:t>
            </w:r>
          </w:p>
          <w:p w14:paraId="77D9831A" w14:textId="77777777" w:rsidR="0083766B" w:rsidRPr="00A618F3" w:rsidRDefault="0083766B" w:rsidP="00FF2820">
            <w:pPr>
              <w:pStyle w:val="MeetingTitle"/>
              <w:spacing w:before="0"/>
              <w:contextualSpacing/>
              <w:rPr>
                <w:rFonts w:ascii="Times New Roman" w:hAnsi="Times New Roman" w:cs="Times New Roman"/>
                <w:b w:val="0"/>
                <w:sz w:val="20"/>
                <w:szCs w:val="20"/>
              </w:rPr>
            </w:pPr>
          </w:p>
        </w:tc>
      </w:tr>
      <w:tr w:rsidR="0083766B" w:rsidRPr="00A618F3" w14:paraId="1CA0365F" w14:textId="77777777" w:rsidTr="00FF2820">
        <w:tc>
          <w:tcPr>
            <w:tcW w:w="2575" w:type="dxa"/>
          </w:tcPr>
          <w:p w14:paraId="5D27DE76" w14:textId="77777777" w:rsidR="0083766B" w:rsidRPr="00A618F3" w:rsidRDefault="0083766B" w:rsidP="00FF2820">
            <w:pPr>
              <w:pStyle w:val="MeetingTitle"/>
              <w:spacing w:before="0"/>
              <w:contextualSpacing/>
              <w:rPr>
                <w:rFonts w:ascii="Times New Roman" w:hAnsi="Times New Roman" w:cs="Times New Roman"/>
                <w:sz w:val="20"/>
                <w:szCs w:val="20"/>
              </w:rPr>
            </w:pPr>
          </w:p>
          <w:p w14:paraId="5D8E311A" w14:textId="6175E97C" w:rsidR="0083766B" w:rsidRPr="00815CEB" w:rsidRDefault="00730E19" w:rsidP="00FF2820">
            <w:pPr>
              <w:pStyle w:val="MeetingTitle"/>
              <w:spacing w:before="0"/>
              <w:contextualSpacing/>
              <w:rPr>
                <w:rFonts w:ascii="Times New Roman" w:hAnsi="Times New Roman" w:cs="Times New Roman"/>
                <w:b w:val="0"/>
                <w:sz w:val="20"/>
                <w:szCs w:val="20"/>
                <w:highlight w:val="yellow"/>
              </w:rPr>
            </w:pPr>
            <w:r w:rsidRPr="00815CEB">
              <w:rPr>
                <w:rFonts w:ascii="Times New Roman" w:hAnsi="Times New Roman" w:cs="Times New Roman"/>
                <w:sz w:val="20"/>
                <w:szCs w:val="20"/>
                <w:highlight w:val="yellow"/>
              </w:rPr>
              <w:t>Tina Hunter</w:t>
            </w:r>
          </w:p>
          <w:p w14:paraId="32FEA34A" w14:textId="5FFC312B" w:rsidR="0083766B" w:rsidRPr="00A618F3" w:rsidRDefault="00514D2B" w:rsidP="00FF2820">
            <w:pPr>
              <w:pStyle w:val="MeetingTitle"/>
              <w:spacing w:before="0"/>
              <w:contextualSpacing/>
              <w:rPr>
                <w:rFonts w:ascii="Times New Roman" w:hAnsi="Times New Roman" w:cs="Times New Roman"/>
                <w:b w:val="0"/>
                <w:bCs/>
                <w:color w:val="0F243E"/>
                <w:sz w:val="28"/>
                <w:szCs w:val="28"/>
              </w:rPr>
            </w:pPr>
            <w:r w:rsidRPr="00815CEB">
              <w:rPr>
                <w:rFonts w:ascii="Times New Roman" w:hAnsi="Times New Roman" w:cs="Times New Roman"/>
                <w:b w:val="0"/>
                <w:sz w:val="20"/>
                <w:szCs w:val="20"/>
                <w:highlight w:val="yellow"/>
              </w:rPr>
              <w:t>Exempt Member</w:t>
            </w:r>
            <w:r w:rsidR="00730E19" w:rsidRPr="00815CEB">
              <w:rPr>
                <w:rFonts w:ascii="Times New Roman" w:hAnsi="Times New Roman" w:cs="Times New Roman"/>
                <w:b w:val="0"/>
                <w:sz w:val="20"/>
                <w:szCs w:val="20"/>
                <w:highlight w:val="yellow"/>
              </w:rPr>
              <w:br/>
              <w:t>Sociology</w:t>
            </w:r>
          </w:p>
        </w:tc>
        <w:tc>
          <w:tcPr>
            <w:tcW w:w="2575" w:type="dxa"/>
          </w:tcPr>
          <w:p w14:paraId="6DCB167C" w14:textId="77777777" w:rsidR="0083766B" w:rsidRPr="00A618F3" w:rsidRDefault="0083766B" w:rsidP="00FF2820">
            <w:pPr>
              <w:pStyle w:val="xmsonormal"/>
              <w:rPr>
                <w:rFonts w:cs="Times New Roman"/>
                <w:b/>
                <w:sz w:val="20"/>
                <w:szCs w:val="20"/>
              </w:rPr>
            </w:pPr>
          </w:p>
          <w:p w14:paraId="6B3C7847" w14:textId="77777777" w:rsidR="0083766B" w:rsidRPr="00A618F3" w:rsidRDefault="0083766B" w:rsidP="00FF2820">
            <w:pPr>
              <w:pStyle w:val="xmsonormal"/>
              <w:rPr>
                <w:rFonts w:cs="Times New Roman"/>
                <w:sz w:val="20"/>
                <w:szCs w:val="20"/>
              </w:rPr>
            </w:pPr>
            <w:r w:rsidRPr="00A618F3">
              <w:rPr>
                <w:rFonts w:cs="Times New Roman"/>
                <w:b/>
                <w:sz w:val="20"/>
                <w:szCs w:val="20"/>
              </w:rPr>
              <w:t>Dee Van Ruyven</w:t>
            </w:r>
            <w:r w:rsidR="003F6DFC" w:rsidRPr="00A618F3">
              <w:rPr>
                <w:rFonts w:cs="Times New Roman"/>
                <w:b/>
                <w:sz w:val="20"/>
                <w:szCs w:val="20"/>
              </w:rPr>
              <w:t xml:space="preserve"> </w:t>
            </w:r>
            <w:r w:rsidR="00571B65" w:rsidRPr="00A618F3">
              <w:rPr>
                <w:rFonts w:cs="Times New Roman"/>
                <w:b/>
                <w:color w:val="FF0000"/>
                <w:sz w:val="20"/>
                <w:szCs w:val="20"/>
              </w:rPr>
              <w:t>**</w:t>
            </w:r>
            <w:r w:rsidRPr="00A618F3">
              <w:rPr>
                <w:rFonts w:cs="Times New Roman"/>
                <w:b/>
                <w:sz w:val="20"/>
                <w:szCs w:val="20"/>
              </w:rPr>
              <w:br/>
            </w:r>
            <w:r w:rsidRPr="00A618F3">
              <w:rPr>
                <w:rFonts w:cs="Times New Roman"/>
                <w:sz w:val="20"/>
                <w:szCs w:val="20"/>
              </w:rPr>
              <w:t>Elected Member AOS</w:t>
            </w:r>
          </w:p>
          <w:p w14:paraId="09DF1E7A" w14:textId="77777777" w:rsidR="006C2238" w:rsidRPr="00A618F3" w:rsidRDefault="006C2238" w:rsidP="00FF2820">
            <w:pPr>
              <w:pStyle w:val="xmsonormal"/>
              <w:rPr>
                <w:rFonts w:cs="Times New Roman"/>
                <w:sz w:val="20"/>
                <w:szCs w:val="20"/>
              </w:rPr>
            </w:pPr>
          </w:p>
          <w:p w14:paraId="232A93A0" w14:textId="1D40C9AE" w:rsidR="00521186" w:rsidRPr="00A618F3" w:rsidRDefault="00521186" w:rsidP="00FF2820">
            <w:pPr>
              <w:pStyle w:val="xmsonormal"/>
              <w:rPr>
                <w:rFonts w:cs="Times New Roman"/>
                <w:b/>
                <w:bCs/>
                <w:color w:val="0F243E"/>
                <w:sz w:val="28"/>
                <w:szCs w:val="28"/>
              </w:rPr>
            </w:pPr>
          </w:p>
        </w:tc>
        <w:tc>
          <w:tcPr>
            <w:tcW w:w="2575" w:type="dxa"/>
          </w:tcPr>
          <w:p w14:paraId="336E2F47" w14:textId="77777777" w:rsidR="0083766B" w:rsidRPr="00A618F3" w:rsidRDefault="0083766B" w:rsidP="00FF2820">
            <w:pPr>
              <w:pStyle w:val="xmsonormal"/>
              <w:rPr>
                <w:rFonts w:cs="Times New Roman"/>
                <w:b/>
                <w:sz w:val="20"/>
                <w:szCs w:val="20"/>
              </w:rPr>
            </w:pPr>
          </w:p>
          <w:p w14:paraId="25187B94" w14:textId="4B04FD7B" w:rsidR="0083766B" w:rsidRPr="00A618F3" w:rsidRDefault="00FE3E61" w:rsidP="00FF2820">
            <w:pPr>
              <w:pStyle w:val="xmsonormal"/>
              <w:rPr>
                <w:rFonts w:cs="Times New Roman"/>
                <w:b/>
                <w:sz w:val="20"/>
                <w:szCs w:val="20"/>
                <w:highlight w:val="yellow"/>
              </w:rPr>
            </w:pPr>
            <w:r w:rsidRPr="00A618F3">
              <w:rPr>
                <w:rFonts w:cs="Times New Roman"/>
                <w:b/>
                <w:sz w:val="20"/>
                <w:szCs w:val="20"/>
                <w:highlight w:val="yellow"/>
              </w:rPr>
              <w:t>Kate Skogen</w:t>
            </w:r>
          </w:p>
          <w:p w14:paraId="3749ACDD" w14:textId="662CFCC8" w:rsidR="0083766B" w:rsidRPr="00A618F3" w:rsidRDefault="0083766B" w:rsidP="00FF2820">
            <w:pPr>
              <w:pStyle w:val="xmsonormal"/>
              <w:rPr>
                <w:rFonts w:cs="Times New Roman"/>
                <w:sz w:val="20"/>
                <w:szCs w:val="20"/>
              </w:rPr>
            </w:pPr>
            <w:r w:rsidRPr="00A618F3">
              <w:rPr>
                <w:rFonts w:cs="Times New Roman"/>
                <w:sz w:val="20"/>
                <w:szCs w:val="20"/>
                <w:highlight w:val="yellow"/>
              </w:rPr>
              <w:t>Dean’s Appointee</w:t>
            </w:r>
            <w:r w:rsidRPr="00A618F3">
              <w:rPr>
                <w:rFonts w:cs="Times New Roman"/>
                <w:sz w:val="20"/>
                <w:szCs w:val="20"/>
                <w:highlight w:val="yellow"/>
              </w:rPr>
              <w:br/>
            </w:r>
            <w:r w:rsidR="003A0046" w:rsidRPr="00A618F3">
              <w:rPr>
                <w:rFonts w:cs="Times New Roman"/>
                <w:sz w:val="20"/>
                <w:szCs w:val="20"/>
                <w:highlight w:val="yellow"/>
              </w:rPr>
              <w:t>Integrative Biology</w:t>
            </w:r>
          </w:p>
          <w:p w14:paraId="20797ACC" w14:textId="77777777" w:rsidR="0083766B" w:rsidRPr="00A618F3" w:rsidRDefault="0083766B" w:rsidP="00FF2820">
            <w:pPr>
              <w:pStyle w:val="xmsonormal"/>
              <w:rPr>
                <w:rFonts w:cs="Times New Roman"/>
                <w:b/>
                <w:bCs/>
                <w:color w:val="0F243E"/>
                <w:sz w:val="28"/>
                <w:szCs w:val="28"/>
              </w:rPr>
            </w:pPr>
          </w:p>
        </w:tc>
        <w:tc>
          <w:tcPr>
            <w:tcW w:w="2575" w:type="dxa"/>
          </w:tcPr>
          <w:p w14:paraId="6F6895C9" w14:textId="77777777" w:rsidR="0083766B" w:rsidRPr="00A618F3" w:rsidRDefault="0083766B" w:rsidP="00FF2820">
            <w:pPr>
              <w:pStyle w:val="MeetingTitle"/>
              <w:spacing w:before="0"/>
              <w:contextualSpacing/>
              <w:rPr>
                <w:rFonts w:ascii="Times New Roman" w:hAnsi="Times New Roman" w:cs="Times New Roman"/>
                <w:sz w:val="20"/>
                <w:szCs w:val="20"/>
              </w:rPr>
            </w:pPr>
          </w:p>
          <w:p w14:paraId="1A472A45" w14:textId="2F118838" w:rsidR="0083766B" w:rsidRPr="00815CEB" w:rsidRDefault="00571B65" w:rsidP="00FF2820">
            <w:pPr>
              <w:pStyle w:val="MeetingTitle"/>
              <w:spacing w:before="0"/>
              <w:contextualSpacing/>
              <w:rPr>
                <w:rFonts w:ascii="Times New Roman" w:hAnsi="Times New Roman" w:cs="Times New Roman"/>
                <w:sz w:val="20"/>
                <w:szCs w:val="20"/>
                <w:highlight w:val="yellow"/>
              </w:rPr>
            </w:pPr>
            <w:r w:rsidRPr="00815CEB">
              <w:rPr>
                <w:rFonts w:ascii="Times New Roman" w:hAnsi="Times New Roman" w:cs="Times New Roman"/>
                <w:sz w:val="20"/>
                <w:szCs w:val="20"/>
                <w:highlight w:val="yellow"/>
              </w:rPr>
              <w:t>Eric Wilcots</w:t>
            </w:r>
          </w:p>
          <w:p w14:paraId="372D626C" w14:textId="4EA393C0" w:rsidR="0083766B" w:rsidRPr="00A618F3" w:rsidRDefault="00571B65" w:rsidP="00FF2820">
            <w:pPr>
              <w:pStyle w:val="MeetingTitle"/>
              <w:spacing w:before="0"/>
              <w:contextualSpacing/>
              <w:rPr>
                <w:rFonts w:ascii="Times New Roman" w:hAnsi="Times New Roman" w:cs="Times New Roman"/>
                <w:b w:val="0"/>
                <w:sz w:val="20"/>
                <w:szCs w:val="20"/>
              </w:rPr>
            </w:pPr>
            <w:r w:rsidRPr="00815CEB">
              <w:rPr>
                <w:rFonts w:ascii="Times New Roman" w:hAnsi="Times New Roman" w:cs="Times New Roman"/>
                <w:b w:val="0"/>
                <w:sz w:val="20"/>
                <w:szCs w:val="20"/>
                <w:highlight w:val="yellow"/>
              </w:rPr>
              <w:t xml:space="preserve">Interim </w:t>
            </w:r>
            <w:r w:rsidR="0083766B" w:rsidRPr="00815CEB">
              <w:rPr>
                <w:rFonts w:ascii="Times New Roman" w:hAnsi="Times New Roman" w:cs="Times New Roman"/>
                <w:b w:val="0"/>
                <w:sz w:val="20"/>
                <w:szCs w:val="20"/>
                <w:highlight w:val="yellow"/>
              </w:rPr>
              <w:t>Dean – L&amp;S</w:t>
            </w:r>
          </w:p>
          <w:p w14:paraId="63259C67" w14:textId="77777777" w:rsidR="0083766B" w:rsidRPr="00A618F3" w:rsidRDefault="0083766B" w:rsidP="00FF2820">
            <w:pPr>
              <w:pStyle w:val="MeetingTitle"/>
              <w:spacing w:before="0"/>
              <w:contextualSpacing/>
              <w:rPr>
                <w:rFonts w:ascii="Times New Roman" w:hAnsi="Times New Roman" w:cs="Times New Roman"/>
                <w:sz w:val="20"/>
                <w:szCs w:val="20"/>
              </w:rPr>
            </w:pPr>
          </w:p>
          <w:p w14:paraId="34EE0D16" w14:textId="77777777" w:rsidR="0083766B" w:rsidRPr="00A618F3" w:rsidRDefault="0083766B" w:rsidP="00FF2820">
            <w:pPr>
              <w:pStyle w:val="MeetingTitle"/>
              <w:spacing w:before="0"/>
              <w:contextualSpacing/>
              <w:rPr>
                <w:rFonts w:ascii="Times New Roman" w:hAnsi="Times New Roman" w:cs="Times New Roman"/>
                <w:sz w:val="20"/>
                <w:szCs w:val="20"/>
              </w:rPr>
            </w:pPr>
            <w:r w:rsidRPr="00A618F3">
              <w:rPr>
                <w:rFonts w:ascii="Times New Roman" w:hAnsi="Times New Roman" w:cs="Times New Roman"/>
                <w:sz w:val="20"/>
                <w:szCs w:val="20"/>
              </w:rPr>
              <w:t>Cheryl Adams Kadera</w:t>
            </w:r>
          </w:p>
          <w:p w14:paraId="2B78CD86" w14:textId="77777777" w:rsidR="0083766B" w:rsidRPr="00A618F3" w:rsidRDefault="0083766B" w:rsidP="00FF2820">
            <w:pPr>
              <w:pStyle w:val="MeetingTitle"/>
              <w:spacing w:before="0"/>
              <w:contextualSpacing/>
              <w:rPr>
                <w:rFonts w:ascii="Times New Roman" w:hAnsi="Times New Roman" w:cs="Times New Roman"/>
                <w:b w:val="0"/>
                <w:sz w:val="20"/>
                <w:szCs w:val="20"/>
              </w:rPr>
            </w:pPr>
            <w:r w:rsidRPr="00A618F3">
              <w:rPr>
                <w:rFonts w:ascii="Times New Roman" w:hAnsi="Times New Roman" w:cs="Times New Roman"/>
                <w:b w:val="0"/>
                <w:sz w:val="20"/>
                <w:szCs w:val="20"/>
              </w:rPr>
              <w:t>Assistant Dean – L&amp;S</w:t>
            </w:r>
          </w:p>
          <w:p w14:paraId="547160ED" w14:textId="77777777" w:rsidR="0083766B" w:rsidRPr="00A618F3" w:rsidRDefault="0083766B" w:rsidP="00FF2820">
            <w:pPr>
              <w:pStyle w:val="xmsonormal"/>
              <w:rPr>
                <w:rFonts w:cs="Times New Roman"/>
                <w:b/>
                <w:sz w:val="20"/>
                <w:szCs w:val="20"/>
              </w:rPr>
            </w:pPr>
          </w:p>
        </w:tc>
      </w:tr>
    </w:tbl>
    <w:p w14:paraId="49529EEC" w14:textId="77777777" w:rsidR="0083766B" w:rsidRPr="00A618F3" w:rsidRDefault="0083766B" w:rsidP="0083766B">
      <w:pPr>
        <w:pStyle w:val="xmsonormal"/>
        <w:rPr>
          <w:b/>
          <w:bCs/>
          <w:color w:val="0F243E"/>
          <w:sz w:val="28"/>
          <w:szCs w:val="28"/>
        </w:rPr>
      </w:pPr>
      <w:r w:rsidRPr="00A618F3">
        <w:rPr>
          <w:b/>
          <w:color w:val="FF0000"/>
          <w:sz w:val="20"/>
          <w:szCs w:val="20"/>
        </w:rPr>
        <w:t>**</w:t>
      </w:r>
      <w:r w:rsidRPr="00A618F3">
        <w:rPr>
          <w:b/>
          <w:sz w:val="20"/>
          <w:szCs w:val="20"/>
        </w:rPr>
        <w:t xml:space="preserve"> USIC Chair</w:t>
      </w:r>
    </w:p>
    <w:p w14:paraId="01A7975C" w14:textId="77777777" w:rsidR="0083766B" w:rsidRPr="00A618F3" w:rsidRDefault="0083766B" w:rsidP="0083766B">
      <w:pPr>
        <w:pStyle w:val="xmsonormal"/>
        <w:rPr>
          <w:b/>
          <w:bCs/>
          <w:color w:val="0F243E"/>
          <w:sz w:val="28"/>
          <w:szCs w:val="28"/>
        </w:rPr>
      </w:pPr>
    </w:p>
    <w:p w14:paraId="15664CD0" w14:textId="64B82739" w:rsidR="0083766B" w:rsidRPr="00A618F3" w:rsidRDefault="0083766B" w:rsidP="0083766B">
      <w:pPr>
        <w:pStyle w:val="xmsonormal"/>
        <w:rPr>
          <w:b/>
          <w:bCs/>
          <w:color w:val="0F243E"/>
          <w:sz w:val="28"/>
          <w:szCs w:val="28"/>
        </w:rPr>
      </w:pPr>
      <w:r w:rsidRPr="00A618F3">
        <w:rPr>
          <w:b/>
          <w:bCs/>
          <w:color w:val="0F243E"/>
          <w:sz w:val="28"/>
          <w:szCs w:val="28"/>
        </w:rPr>
        <w:t>CASI Members 201</w:t>
      </w:r>
      <w:r w:rsidR="00A6311A" w:rsidRPr="00A618F3">
        <w:rPr>
          <w:b/>
          <w:bCs/>
          <w:color w:val="0F243E"/>
          <w:sz w:val="28"/>
          <w:szCs w:val="28"/>
        </w:rPr>
        <w:t>9 - 2020</w:t>
      </w:r>
    </w:p>
    <w:tbl>
      <w:tblPr>
        <w:tblStyle w:val="TableGrid"/>
        <w:tblW w:w="10533" w:type="dxa"/>
        <w:tblLook w:val="04A0" w:firstRow="1" w:lastRow="0" w:firstColumn="1" w:lastColumn="0" w:noHBand="0" w:noVBand="1"/>
      </w:tblPr>
      <w:tblGrid>
        <w:gridCol w:w="2796"/>
        <w:gridCol w:w="2607"/>
        <w:gridCol w:w="2748"/>
        <w:gridCol w:w="2382"/>
      </w:tblGrid>
      <w:tr w:rsidR="006C307E" w:rsidRPr="00A618F3" w14:paraId="0CA0FE57" w14:textId="77777777" w:rsidTr="006C307E">
        <w:trPr>
          <w:trHeight w:val="311"/>
        </w:trPr>
        <w:tc>
          <w:tcPr>
            <w:tcW w:w="2796" w:type="dxa"/>
          </w:tcPr>
          <w:p w14:paraId="109D775F" w14:textId="77777777" w:rsidR="0083766B" w:rsidRPr="00A618F3" w:rsidRDefault="0083766B" w:rsidP="00FF2820">
            <w:pPr>
              <w:pStyle w:val="MeetingTitle"/>
              <w:contextualSpacing/>
              <w:jc w:val="center"/>
              <w:rPr>
                <w:rFonts w:ascii="Times New Roman" w:hAnsi="Times New Roman" w:cs="Times New Roman"/>
                <w:sz w:val="20"/>
                <w:szCs w:val="20"/>
              </w:rPr>
            </w:pPr>
            <w:r w:rsidRPr="00A618F3">
              <w:rPr>
                <w:rFonts w:ascii="Times New Roman" w:hAnsi="Times New Roman" w:cs="Times New Roman"/>
                <w:sz w:val="20"/>
                <w:szCs w:val="20"/>
              </w:rPr>
              <w:t>3</w:t>
            </w:r>
            <w:r w:rsidRPr="00A618F3">
              <w:rPr>
                <w:rFonts w:ascii="Times New Roman" w:hAnsi="Times New Roman" w:cs="Times New Roman"/>
                <w:sz w:val="20"/>
                <w:szCs w:val="20"/>
                <w:vertAlign w:val="superscript"/>
              </w:rPr>
              <w:t>rd</w:t>
            </w:r>
            <w:r w:rsidRPr="00A618F3">
              <w:rPr>
                <w:rFonts w:ascii="Times New Roman" w:hAnsi="Times New Roman" w:cs="Times New Roman"/>
                <w:sz w:val="20"/>
                <w:szCs w:val="20"/>
              </w:rPr>
              <w:t xml:space="preserve"> Year</w:t>
            </w:r>
          </w:p>
        </w:tc>
        <w:tc>
          <w:tcPr>
            <w:tcW w:w="2607" w:type="dxa"/>
          </w:tcPr>
          <w:p w14:paraId="03F93226" w14:textId="77777777" w:rsidR="0083766B" w:rsidRPr="00A618F3" w:rsidRDefault="0083766B" w:rsidP="00FF2820">
            <w:pPr>
              <w:pStyle w:val="MeetingTitle"/>
              <w:contextualSpacing/>
              <w:jc w:val="center"/>
              <w:rPr>
                <w:rFonts w:ascii="Times New Roman" w:hAnsi="Times New Roman" w:cs="Times New Roman"/>
                <w:sz w:val="20"/>
                <w:szCs w:val="20"/>
              </w:rPr>
            </w:pPr>
          </w:p>
          <w:p w14:paraId="0A05813C" w14:textId="77777777" w:rsidR="0083766B" w:rsidRPr="00A618F3" w:rsidRDefault="0083766B" w:rsidP="00FF2820">
            <w:pPr>
              <w:pStyle w:val="MeetingTitle"/>
              <w:contextualSpacing/>
              <w:jc w:val="center"/>
              <w:rPr>
                <w:rFonts w:ascii="Times New Roman" w:hAnsi="Times New Roman" w:cs="Times New Roman"/>
                <w:sz w:val="20"/>
                <w:szCs w:val="20"/>
              </w:rPr>
            </w:pPr>
            <w:r w:rsidRPr="00A618F3">
              <w:rPr>
                <w:rFonts w:ascii="Times New Roman" w:hAnsi="Times New Roman" w:cs="Times New Roman"/>
                <w:sz w:val="20"/>
                <w:szCs w:val="20"/>
              </w:rPr>
              <w:t>2</w:t>
            </w:r>
            <w:r w:rsidRPr="00A618F3">
              <w:rPr>
                <w:rFonts w:ascii="Times New Roman" w:hAnsi="Times New Roman" w:cs="Times New Roman"/>
                <w:sz w:val="20"/>
                <w:szCs w:val="20"/>
                <w:vertAlign w:val="superscript"/>
              </w:rPr>
              <w:t>nd</w:t>
            </w:r>
            <w:r w:rsidRPr="00A618F3">
              <w:rPr>
                <w:rFonts w:ascii="Times New Roman" w:hAnsi="Times New Roman" w:cs="Times New Roman"/>
                <w:sz w:val="20"/>
                <w:szCs w:val="20"/>
              </w:rPr>
              <w:t xml:space="preserve"> Year</w:t>
            </w:r>
          </w:p>
        </w:tc>
        <w:tc>
          <w:tcPr>
            <w:tcW w:w="2748" w:type="dxa"/>
          </w:tcPr>
          <w:p w14:paraId="103B9714" w14:textId="77777777" w:rsidR="0083766B" w:rsidRPr="00A618F3" w:rsidRDefault="0083766B" w:rsidP="00FF2820">
            <w:pPr>
              <w:pStyle w:val="MeetingTitle"/>
              <w:contextualSpacing/>
              <w:jc w:val="center"/>
              <w:rPr>
                <w:rFonts w:ascii="Times New Roman" w:hAnsi="Times New Roman" w:cs="Times New Roman"/>
                <w:sz w:val="20"/>
                <w:szCs w:val="20"/>
              </w:rPr>
            </w:pPr>
          </w:p>
          <w:p w14:paraId="591FA5E8" w14:textId="77777777" w:rsidR="0083766B" w:rsidRPr="00A618F3" w:rsidRDefault="0083766B" w:rsidP="00FF2820">
            <w:pPr>
              <w:pStyle w:val="MeetingTitle"/>
              <w:contextualSpacing/>
              <w:jc w:val="center"/>
              <w:rPr>
                <w:rFonts w:ascii="Times New Roman" w:hAnsi="Times New Roman" w:cs="Times New Roman"/>
                <w:sz w:val="20"/>
                <w:szCs w:val="20"/>
              </w:rPr>
            </w:pPr>
            <w:r w:rsidRPr="00A618F3">
              <w:rPr>
                <w:rFonts w:ascii="Times New Roman" w:hAnsi="Times New Roman" w:cs="Times New Roman"/>
                <w:sz w:val="20"/>
                <w:szCs w:val="20"/>
              </w:rPr>
              <w:t>1</w:t>
            </w:r>
            <w:r w:rsidRPr="00A618F3">
              <w:rPr>
                <w:rFonts w:ascii="Times New Roman" w:hAnsi="Times New Roman" w:cs="Times New Roman"/>
                <w:sz w:val="20"/>
                <w:szCs w:val="20"/>
                <w:vertAlign w:val="superscript"/>
              </w:rPr>
              <w:t>st</w:t>
            </w:r>
            <w:r w:rsidRPr="00A618F3">
              <w:rPr>
                <w:rFonts w:ascii="Times New Roman" w:hAnsi="Times New Roman" w:cs="Times New Roman"/>
                <w:sz w:val="20"/>
                <w:szCs w:val="20"/>
              </w:rPr>
              <w:t xml:space="preserve"> Year</w:t>
            </w:r>
          </w:p>
        </w:tc>
        <w:tc>
          <w:tcPr>
            <w:tcW w:w="2382" w:type="dxa"/>
          </w:tcPr>
          <w:p w14:paraId="2E2C89FD" w14:textId="77777777" w:rsidR="0083766B" w:rsidRPr="00A618F3" w:rsidRDefault="0083766B" w:rsidP="00FF2820">
            <w:pPr>
              <w:pStyle w:val="MeetingTitle"/>
              <w:contextualSpacing/>
              <w:jc w:val="center"/>
              <w:rPr>
                <w:rFonts w:ascii="Times New Roman" w:hAnsi="Times New Roman" w:cs="Times New Roman"/>
                <w:sz w:val="20"/>
                <w:szCs w:val="20"/>
              </w:rPr>
            </w:pPr>
          </w:p>
          <w:p w14:paraId="7DB682D4" w14:textId="77777777" w:rsidR="0083766B" w:rsidRPr="00A618F3" w:rsidRDefault="0083766B" w:rsidP="00FF2820">
            <w:pPr>
              <w:pStyle w:val="MeetingTitle"/>
              <w:contextualSpacing/>
              <w:jc w:val="center"/>
              <w:rPr>
                <w:rFonts w:ascii="Times New Roman" w:hAnsi="Times New Roman" w:cs="Times New Roman"/>
                <w:sz w:val="20"/>
                <w:szCs w:val="20"/>
              </w:rPr>
            </w:pPr>
            <w:r w:rsidRPr="00A618F3">
              <w:rPr>
                <w:rFonts w:ascii="Times New Roman" w:hAnsi="Times New Roman" w:cs="Times New Roman"/>
                <w:sz w:val="20"/>
                <w:szCs w:val="20"/>
              </w:rPr>
              <w:t>Ex-officio</w:t>
            </w:r>
          </w:p>
          <w:p w14:paraId="5DC5E9A3" w14:textId="77777777" w:rsidR="0083766B" w:rsidRPr="00A618F3" w:rsidRDefault="0083766B" w:rsidP="00FF2820">
            <w:pPr>
              <w:pStyle w:val="MeetingTitle"/>
              <w:contextualSpacing/>
              <w:jc w:val="center"/>
              <w:rPr>
                <w:rFonts w:ascii="Times New Roman" w:hAnsi="Times New Roman" w:cs="Times New Roman"/>
                <w:sz w:val="20"/>
                <w:szCs w:val="20"/>
              </w:rPr>
            </w:pPr>
          </w:p>
        </w:tc>
      </w:tr>
      <w:tr w:rsidR="006C307E" w:rsidRPr="00A618F3" w14:paraId="6E6B9CC9" w14:textId="77777777" w:rsidTr="006C307E">
        <w:trPr>
          <w:trHeight w:val="1"/>
        </w:trPr>
        <w:tc>
          <w:tcPr>
            <w:tcW w:w="2796" w:type="dxa"/>
          </w:tcPr>
          <w:p w14:paraId="174A0734" w14:textId="507FB5C1" w:rsidR="0083766B" w:rsidRPr="00A618F3" w:rsidRDefault="0083766B" w:rsidP="00FF2820">
            <w:pPr>
              <w:pStyle w:val="MeetingTitle"/>
              <w:spacing w:before="0"/>
              <w:contextualSpacing/>
              <w:rPr>
                <w:rFonts w:ascii="Times New Roman" w:hAnsi="Times New Roman" w:cs="Times New Roman"/>
                <w:sz w:val="20"/>
                <w:szCs w:val="20"/>
                <w:highlight w:val="yellow"/>
              </w:rPr>
            </w:pPr>
          </w:p>
          <w:p w14:paraId="0B21C83C" w14:textId="77777777" w:rsidR="0083766B" w:rsidRPr="00A618F3" w:rsidRDefault="00996586" w:rsidP="00FF2820">
            <w:pPr>
              <w:pStyle w:val="MeetingTitle"/>
              <w:spacing w:before="0"/>
              <w:contextualSpacing/>
              <w:rPr>
                <w:rFonts w:ascii="Times New Roman" w:hAnsi="Times New Roman" w:cs="Times New Roman"/>
                <w:color w:val="C00000"/>
                <w:sz w:val="20"/>
                <w:szCs w:val="20"/>
                <w:highlight w:val="yellow"/>
              </w:rPr>
            </w:pPr>
            <w:r w:rsidRPr="00A618F3">
              <w:rPr>
                <w:rFonts w:ascii="Times New Roman" w:hAnsi="Times New Roman" w:cs="Times New Roman"/>
                <w:sz w:val="20"/>
                <w:szCs w:val="20"/>
                <w:highlight w:val="yellow"/>
              </w:rPr>
              <w:t xml:space="preserve">David Johnson </w:t>
            </w:r>
            <w:r w:rsidRPr="00A618F3">
              <w:rPr>
                <w:rFonts w:ascii="Times New Roman" w:hAnsi="Times New Roman" w:cs="Times New Roman"/>
                <w:color w:val="C00000"/>
                <w:sz w:val="20"/>
                <w:szCs w:val="20"/>
                <w:highlight w:val="yellow"/>
              </w:rPr>
              <w:t>**</w:t>
            </w:r>
          </w:p>
          <w:p w14:paraId="0FEB49ED" w14:textId="77777777" w:rsidR="00996586" w:rsidRPr="00A618F3" w:rsidRDefault="00996586" w:rsidP="00FF2820">
            <w:pPr>
              <w:pStyle w:val="MeetingTitle"/>
              <w:spacing w:before="0"/>
              <w:contextualSpacing/>
              <w:rPr>
                <w:rFonts w:ascii="Times New Roman" w:hAnsi="Times New Roman" w:cs="Times New Roman"/>
                <w:b w:val="0"/>
                <w:sz w:val="20"/>
                <w:szCs w:val="20"/>
                <w:highlight w:val="yellow"/>
              </w:rPr>
            </w:pPr>
            <w:r w:rsidRPr="00A618F3">
              <w:rPr>
                <w:rFonts w:ascii="Times New Roman" w:hAnsi="Times New Roman" w:cs="Times New Roman"/>
                <w:b w:val="0"/>
                <w:sz w:val="20"/>
                <w:szCs w:val="20"/>
                <w:highlight w:val="yellow"/>
              </w:rPr>
              <w:t>Senior Lecturer</w:t>
            </w:r>
          </w:p>
          <w:p w14:paraId="2A03395A" w14:textId="4E6C90D8" w:rsidR="00996586" w:rsidRPr="00A618F3" w:rsidRDefault="00996586" w:rsidP="00FF2820">
            <w:pPr>
              <w:pStyle w:val="MeetingTitle"/>
              <w:spacing w:before="0"/>
              <w:contextualSpacing/>
              <w:rPr>
                <w:rFonts w:ascii="Times New Roman" w:hAnsi="Times New Roman" w:cs="Times New Roman"/>
                <w:b w:val="0"/>
                <w:sz w:val="20"/>
                <w:szCs w:val="20"/>
                <w:highlight w:val="yellow"/>
              </w:rPr>
            </w:pPr>
            <w:r w:rsidRPr="00A618F3">
              <w:rPr>
                <w:rFonts w:ascii="Times New Roman" w:hAnsi="Times New Roman" w:cs="Times New Roman"/>
                <w:b w:val="0"/>
                <w:sz w:val="20"/>
                <w:szCs w:val="20"/>
                <w:highlight w:val="yellow"/>
              </w:rPr>
              <w:t>Economics</w:t>
            </w:r>
          </w:p>
        </w:tc>
        <w:tc>
          <w:tcPr>
            <w:tcW w:w="2607" w:type="dxa"/>
          </w:tcPr>
          <w:p w14:paraId="58BBEE29" w14:textId="77777777" w:rsidR="0083766B" w:rsidRPr="00A618F3" w:rsidRDefault="0083766B" w:rsidP="00FF2820">
            <w:pPr>
              <w:pStyle w:val="MeetingTitle"/>
              <w:spacing w:before="0"/>
              <w:contextualSpacing/>
              <w:rPr>
                <w:rFonts w:ascii="Times New Roman" w:hAnsi="Times New Roman" w:cs="Times New Roman"/>
                <w:sz w:val="20"/>
                <w:szCs w:val="20"/>
              </w:rPr>
            </w:pPr>
          </w:p>
          <w:p w14:paraId="69BBFB83" w14:textId="77777777" w:rsidR="0083766B" w:rsidRPr="00815CEB" w:rsidRDefault="00996586" w:rsidP="00FF2820">
            <w:pPr>
              <w:pStyle w:val="MeetingTitle"/>
              <w:spacing w:before="0"/>
              <w:contextualSpacing/>
              <w:rPr>
                <w:rFonts w:ascii="Times New Roman" w:hAnsi="Times New Roman" w:cs="Times New Roman"/>
                <w:b w:val="0"/>
                <w:sz w:val="20"/>
                <w:szCs w:val="20"/>
                <w:highlight w:val="yellow"/>
              </w:rPr>
            </w:pPr>
            <w:r w:rsidRPr="00815CEB">
              <w:rPr>
                <w:rFonts w:ascii="Times New Roman" w:hAnsi="Times New Roman" w:cs="Times New Roman"/>
                <w:sz w:val="20"/>
                <w:szCs w:val="20"/>
                <w:highlight w:val="yellow"/>
              </w:rPr>
              <w:t>Lisa Jansen</w:t>
            </w:r>
            <w:r w:rsidR="0083766B" w:rsidRPr="00815CEB">
              <w:rPr>
                <w:rFonts w:ascii="Times New Roman" w:hAnsi="Times New Roman" w:cs="Times New Roman"/>
                <w:sz w:val="20"/>
                <w:szCs w:val="20"/>
                <w:highlight w:val="yellow"/>
              </w:rPr>
              <w:br/>
            </w:r>
            <w:r w:rsidRPr="00815CEB">
              <w:rPr>
                <w:rFonts w:ascii="Times New Roman" w:hAnsi="Times New Roman" w:cs="Times New Roman"/>
                <w:b w:val="0"/>
                <w:sz w:val="20"/>
                <w:szCs w:val="20"/>
                <w:highlight w:val="yellow"/>
              </w:rPr>
              <w:t>Associate Director</w:t>
            </w:r>
          </w:p>
          <w:p w14:paraId="3CAC8B23" w14:textId="5B915E6E" w:rsidR="00996586" w:rsidRPr="00A618F3" w:rsidRDefault="00996586" w:rsidP="00FF2820">
            <w:pPr>
              <w:pStyle w:val="MeetingTitle"/>
              <w:spacing w:before="0"/>
              <w:contextualSpacing/>
              <w:rPr>
                <w:rFonts w:ascii="Times New Roman" w:hAnsi="Times New Roman" w:cs="Times New Roman"/>
                <w:b w:val="0"/>
                <w:sz w:val="20"/>
                <w:szCs w:val="20"/>
              </w:rPr>
            </w:pPr>
            <w:r w:rsidRPr="00815CEB">
              <w:rPr>
                <w:rFonts w:ascii="Times New Roman" w:hAnsi="Times New Roman" w:cs="Times New Roman"/>
                <w:b w:val="0"/>
                <w:sz w:val="20"/>
                <w:szCs w:val="20"/>
                <w:highlight w:val="yellow"/>
              </w:rPr>
              <w:t>Learning Support Services</w:t>
            </w:r>
          </w:p>
        </w:tc>
        <w:tc>
          <w:tcPr>
            <w:tcW w:w="2748" w:type="dxa"/>
          </w:tcPr>
          <w:p w14:paraId="42629B4D" w14:textId="77777777" w:rsidR="0083766B" w:rsidRPr="00A618F3" w:rsidRDefault="0083766B" w:rsidP="00FF2820">
            <w:pPr>
              <w:pStyle w:val="MeetingTitle"/>
              <w:spacing w:before="0"/>
              <w:contextualSpacing/>
              <w:jc w:val="center"/>
              <w:rPr>
                <w:rFonts w:ascii="Times New Roman" w:hAnsi="Times New Roman" w:cs="Times New Roman"/>
                <w:sz w:val="20"/>
                <w:szCs w:val="20"/>
                <w:highlight w:val="yellow"/>
              </w:rPr>
            </w:pPr>
          </w:p>
          <w:p w14:paraId="73C9058C" w14:textId="77777777" w:rsidR="0083766B" w:rsidRPr="00A618F3" w:rsidRDefault="00A6311A" w:rsidP="00A6311A">
            <w:pPr>
              <w:pStyle w:val="MeetingTitle"/>
              <w:spacing w:before="0"/>
              <w:contextualSpacing/>
              <w:rPr>
                <w:rFonts w:ascii="Times New Roman" w:hAnsi="Times New Roman" w:cs="Times New Roman"/>
                <w:b w:val="0"/>
                <w:sz w:val="20"/>
                <w:szCs w:val="20"/>
                <w:highlight w:val="yellow"/>
              </w:rPr>
            </w:pPr>
            <w:r w:rsidRPr="00A618F3">
              <w:rPr>
                <w:rFonts w:ascii="Times New Roman" w:hAnsi="Times New Roman" w:cs="Times New Roman"/>
                <w:sz w:val="20"/>
                <w:szCs w:val="20"/>
                <w:highlight w:val="yellow"/>
              </w:rPr>
              <w:t>Elizabeth Rose</w:t>
            </w:r>
            <w:r w:rsidR="0083766B" w:rsidRPr="00A618F3">
              <w:rPr>
                <w:rFonts w:ascii="Times New Roman" w:hAnsi="Times New Roman" w:cs="Times New Roman"/>
                <w:sz w:val="20"/>
                <w:szCs w:val="20"/>
                <w:highlight w:val="yellow"/>
              </w:rPr>
              <w:br/>
            </w:r>
            <w:r w:rsidRPr="00A618F3">
              <w:rPr>
                <w:rFonts w:ascii="Times New Roman" w:hAnsi="Times New Roman" w:cs="Times New Roman"/>
                <w:b w:val="0"/>
                <w:sz w:val="20"/>
                <w:szCs w:val="20"/>
                <w:highlight w:val="yellow"/>
              </w:rPr>
              <w:t>Admin Program Specialist</w:t>
            </w:r>
          </w:p>
          <w:p w14:paraId="0CC33729" w14:textId="77777777" w:rsidR="00A6311A" w:rsidRPr="00A618F3" w:rsidRDefault="00A6311A" w:rsidP="00A6311A">
            <w:pPr>
              <w:pStyle w:val="MeetingTitle"/>
              <w:spacing w:before="0"/>
              <w:contextualSpacing/>
              <w:rPr>
                <w:rFonts w:ascii="Times New Roman" w:hAnsi="Times New Roman" w:cs="Times New Roman"/>
                <w:b w:val="0"/>
                <w:sz w:val="20"/>
                <w:szCs w:val="20"/>
                <w:highlight w:val="yellow"/>
              </w:rPr>
            </w:pPr>
            <w:r w:rsidRPr="00A618F3">
              <w:rPr>
                <w:rFonts w:ascii="Times New Roman" w:hAnsi="Times New Roman" w:cs="Times New Roman"/>
                <w:b w:val="0"/>
                <w:sz w:val="20"/>
                <w:szCs w:val="20"/>
                <w:highlight w:val="yellow"/>
              </w:rPr>
              <w:t>Psychology</w:t>
            </w:r>
          </w:p>
          <w:p w14:paraId="5BECADCA" w14:textId="01E6C266" w:rsidR="003F6DFC" w:rsidRPr="00A618F3" w:rsidRDefault="003F6DFC" w:rsidP="00A6311A">
            <w:pPr>
              <w:pStyle w:val="MeetingTitle"/>
              <w:spacing w:before="0"/>
              <w:contextualSpacing/>
              <w:rPr>
                <w:rFonts w:ascii="Times New Roman" w:hAnsi="Times New Roman" w:cs="Times New Roman"/>
                <w:b w:val="0"/>
                <w:sz w:val="20"/>
                <w:szCs w:val="20"/>
                <w:highlight w:val="yellow"/>
              </w:rPr>
            </w:pPr>
          </w:p>
        </w:tc>
        <w:tc>
          <w:tcPr>
            <w:tcW w:w="2382" w:type="dxa"/>
          </w:tcPr>
          <w:p w14:paraId="21D40FE7" w14:textId="77777777" w:rsidR="0083766B" w:rsidRPr="00A618F3" w:rsidRDefault="0083766B" w:rsidP="00FF2820">
            <w:pPr>
              <w:pStyle w:val="MeetingTitle"/>
              <w:spacing w:before="0"/>
              <w:contextualSpacing/>
              <w:rPr>
                <w:rFonts w:ascii="Times New Roman" w:hAnsi="Times New Roman" w:cs="Times New Roman"/>
                <w:sz w:val="20"/>
                <w:szCs w:val="20"/>
              </w:rPr>
            </w:pPr>
          </w:p>
          <w:p w14:paraId="5F72CB83" w14:textId="6115D59D" w:rsidR="0083766B" w:rsidRPr="00815CEB" w:rsidRDefault="00A6311A" w:rsidP="00FF2820">
            <w:pPr>
              <w:pStyle w:val="MeetingTitle"/>
              <w:spacing w:before="0"/>
              <w:contextualSpacing/>
              <w:rPr>
                <w:rFonts w:ascii="Times New Roman" w:hAnsi="Times New Roman" w:cs="Times New Roman"/>
                <w:sz w:val="20"/>
                <w:szCs w:val="20"/>
                <w:highlight w:val="yellow"/>
              </w:rPr>
            </w:pPr>
            <w:r w:rsidRPr="00815CEB">
              <w:rPr>
                <w:rFonts w:ascii="Times New Roman" w:hAnsi="Times New Roman" w:cs="Times New Roman"/>
                <w:sz w:val="20"/>
                <w:szCs w:val="20"/>
                <w:highlight w:val="yellow"/>
              </w:rPr>
              <w:t>Eric Wilcots</w:t>
            </w:r>
          </w:p>
          <w:p w14:paraId="51F63C14" w14:textId="1DB0C759" w:rsidR="0083766B" w:rsidRPr="00A618F3" w:rsidRDefault="00A6311A" w:rsidP="00FF2820">
            <w:pPr>
              <w:pStyle w:val="MeetingTitle"/>
              <w:spacing w:before="0"/>
              <w:contextualSpacing/>
              <w:rPr>
                <w:rFonts w:ascii="Times New Roman" w:hAnsi="Times New Roman" w:cs="Times New Roman"/>
                <w:b w:val="0"/>
                <w:sz w:val="20"/>
                <w:szCs w:val="20"/>
              </w:rPr>
            </w:pPr>
            <w:r w:rsidRPr="00815CEB">
              <w:rPr>
                <w:rFonts w:ascii="Times New Roman" w:hAnsi="Times New Roman" w:cs="Times New Roman"/>
                <w:b w:val="0"/>
                <w:sz w:val="20"/>
                <w:szCs w:val="20"/>
                <w:highlight w:val="yellow"/>
              </w:rPr>
              <w:t xml:space="preserve">Interim </w:t>
            </w:r>
            <w:r w:rsidR="0083766B" w:rsidRPr="00815CEB">
              <w:rPr>
                <w:rFonts w:ascii="Times New Roman" w:hAnsi="Times New Roman" w:cs="Times New Roman"/>
                <w:b w:val="0"/>
                <w:sz w:val="20"/>
                <w:szCs w:val="20"/>
                <w:highlight w:val="yellow"/>
              </w:rPr>
              <w:t>Dean – L&amp;S</w:t>
            </w:r>
          </w:p>
        </w:tc>
      </w:tr>
      <w:tr w:rsidR="006C307E" w:rsidRPr="00A618F3" w14:paraId="00220053" w14:textId="77777777" w:rsidTr="006C307E">
        <w:trPr>
          <w:trHeight w:val="1"/>
        </w:trPr>
        <w:tc>
          <w:tcPr>
            <w:tcW w:w="2796" w:type="dxa"/>
          </w:tcPr>
          <w:p w14:paraId="316ABCD6" w14:textId="04D55503" w:rsidR="0083766B" w:rsidRPr="00A618F3" w:rsidRDefault="0083766B" w:rsidP="00FF2820">
            <w:pPr>
              <w:pStyle w:val="MeetingTitle"/>
              <w:spacing w:before="0"/>
              <w:contextualSpacing/>
              <w:rPr>
                <w:rFonts w:ascii="Times New Roman" w:hAnsi="Times New Roman" w:cs="Times New Roman"/>
                <w:sz w:val="20"/>
                <w:szCs w:val="20"/>
                <w:highlight w:val="yellow"/>
              </w:rPr>
            </w:pPr>
          </w:p>
          <w:p w14:paraId="34E74694" w14:textId="77777777" w:rsidR="0083766B" w:rsidRPr="00A618F3" w:rsidRDefault="006C307E" w:rsidP="00996586">
            <w:pPr>
              <w:pStyle w:val="MeetingTitle"/>
              <w:spacing w:before="0"/>
              <w:contextualSpacing/>
              <w:rPr>
                <w:rFonts w:ascii="Times New Roman" w:hAnsi="Times New Roman" w:cs="Times New Roman"/>
                <w:sz w:val="20"/>
                <w:szCs w:val="20"/>
                <w:highlight w:val="yellow"/>
              </w:rPr>
            </w:pPr>
            <w:r w:rsidRPr="00A618F3">
              <w:rPr>
                <w:rFonts w:ascii="Times New Roman" w:hAnsi="Times New Roman" w:cs="Times New Roman"/>
                <w:sz w:val="20"/>
                <w:szCs w:val="20"/>
                <w:highlight w:val="yellow"/>
              </w:rPr>
              <w:t>Nicole Senter</w:t>
            </w:r>
          </w:p>
          <w:p w14:paraId="278B5A08" w14:textId="77777777" w:rsidR="006C307E" w:rsidRPr="00A618F3" w:rsidRDefault="006C307E" w:rsidP="00996586">
            <w:pPr>
              <w:pStyle w:val="MeetingTitle"/>
              <w:spacing w:before="0"/>
              <w:contextualSpacing/>
              <w:rPr>
                <w:rFonts w:ascii="Times New Roman" w:hAnsi="Times New Roman" w:cs="Times New Roman"/>
                <w:b w:val="0"/>
                <w:sz w:val="20"/>
                <w:szCs w:val="20"/>
                <w:highlight w:val="yellow"/>
              </w:rPr>
            </w:pPr>
            <w:r w:rsidRPr="00A618F3">
              <w:rPr>
                <w:rFonts w:ascii="Times New Roman" w:hAnsi="Times New Roman" w:cs="Times New Roman"/>
                <w:b w:val="0"/>
                <w:sz w:val="20"/>
                <w:szCs w:val="20"/>
                <w:highlight w:val="yellow"/>
              </w:rPr>
              <w:t>Admin Program Spec</w:t>
            </w:r>
          </w:p>
          <w:p w14:paraId="18941AD0" w14:textId="77777777" w:rsidR="006C307E" w:rsidRPr="00A618F3" w:rsidRDefault="006C307E" w:rsidP="00996586">
            <w:pPr>
              <w:pStyle w:val="MeetingTitle"/>
              <w:spacing w:before="0"/>
              <w:contextualSpacing/>
              <w:rPr>
                <w:rFonts w:ascii="Times New Roman" w:hAnsi="Times New Roman" w:cs="Times New Roman"/>
                <w:b w:val="0"/>
                <w:sz w:val="20"/>
                <w:szCs w:val="20"/>
                <w:highlight w:val="yellow"/>
              </w:rPr>
            </w:pPr>
            <w:r w:rsidRPr="00A618F3">
              <w:rPr>
                <w:rFonts w:ascii="Times New Roman" w:hAnsi="Times New Roman" w:cs="Times New Roman"/>
                <w:b w:val="0"/>
                <w:sz w:val="20"/>
                <w:szCs w:val="20"/>
                <w:highlight w:val="yellow"/>
              </w:rPr>
              <w:t>German, Nordic, and Slavic</w:t>
            </w:r>
          </w:p>
          <w:p w14:paraId="2AE776BF" w14:textId="77777777" w:rsidR="006C307E" w:rsidRPr="00A618F3" w:rsidRDefault="006C307E" w:rsidP="00996586">
            <w:pPr>
              <w:pStyle w:val="MeetingTitle"/>
              <w:spacing w:before="0"/>
              <w:contextualSpacing/>
              <w:rPr>
                <w:rFonts w:ascii="Times New Roman" w:hAnsi="Times New Roman" w:cs="Times New Roman"/>
                <w:b w:val="0"/>
                <w:sz w:val="20"/>
                <w:szCs w:val="20"/>
                <w:highlight w:val="yellow"/>
              </w:rPr>
            </w:pPr>
            <w:r w:rsidRPr="00A618F3">
              <w:rPr>
                <w:rFonts w:ascii="Times New Roman" w:hAnsi="Times New Roman" w:cs="Times New Roman"/>
                <w:b w:val="0"/>
                <w:sz w:val="20"/>
                <w:szCs w:val="20"/>
                <w:highlight w:val="yellow"/>
              </w:rPr>
              <w:t>Studies</w:t>
            </w:r>
          </w:p>
          <w:p w14:paraId="5D0CFEAC" w14:textId="072B1774" w:rsidR="003F6DFC" w:rsidRPr="00A618F3" w:rsidRDefault="003F6DFC" w:rsidP="00996586">
            <w:pPr>
              <w:pStyle w:val="MeetingTitle"/>
              <w:spacing w:before="0"/>
              <w:contextualSpacing/>
              <w:rPr>
                <w:rFonts w:ascii="Times New Roman" w:hAnsi="Times New Roman" w:cs="Times New Roman"/>
                <w:b w:val="0"/>
                <w:sz w:val="20"/>
                <w:szCs w:val="20"/>
                <w:highlight w:val="yellow"/>
              </w:rPr>
            </w:pPr>
          </w:p>
        </w:tc>
        <w:tc>
          <w:tcPr>
            <w:tcW w:w="2607" w:type="dxa"/>
          </w:tcPr>
          <w:p w14:paraId="5692F097" w14:textId="77777777" w:rsidR="0083766B" w:rsidRPr="00A618F3" w:rsidRDefault="0083766B" w:rsidP="00FF2820">
            <w:pPr>
              <w:pStyle w:val="MeetingTitle"/>
              <w:spacing w:before="0"/>
              <w:contextualSpacing/>
              <w:rPr>
                <w:rFonts w:ascii="Times New Roman" w:hAnsi="Times New Roman" w:cs="Times New Roman"/>
                <w:sz w:val="20"/>
                <w:szCs w:val="20"/>
              </w:rPr>
            </w:pPr>
          </w:p>
          <w:p w14:paraId="3E955757" w14:textId="77777777" w:rsidR="0083766B" w:rsidRPr="00815CEB" w:rsidRDefault="00996586" w:rsidP="00996586">
            <w:pPr>
              <w:pStyle w:val="MeetingTitle"/>
              <w:spacing w:before="0"/>
              <w:contextualSpacing/>
              <w:rPr>
                <w:rFonts w:ascii="Times New Roman" w:hAnsi="Times New Roman" w:cs="Times New Roman"/>
                <w:b w:val="0"/>
                <w:sz w:val="20"/>
                <w:szCs w:val="20"/>
                <w:highlight w:val="yellow"/>
              </w:rPr>
            </w:pPr>
            <w:r w:rsidRPr="00815CEB">
              <w:rPr>
                <w:rFonts w:ascii="Times New Roman" w:hAnsi="Times New Roman" w:cs="Times New Roman"/>
                <w:sz w:val="20"/>
                <w:szCs w:val="20"/>
                <w:highlight w:val="yellow"/>
              </w:rPr>
              <w:t>Meridith Beck Mink</w:t>
            </w:r>
            <w:r w:rsidR="0083766B" w:rsidRPr="00815CEB">
              <w:rPr>
                <w:rFonts w:ascii="Times New Roman" w:hAnsi="Times New Roman" w:cs="Times New Roman"/>
                <w:sz w:val="20"/>
                <w:szCs w:val="20"/>
                <w:highlight w:val="yellow"/>
              </w:rPr>
              <w:br/>
            </w:r>
            <w:r w:rsidRPr="00815CEB">
              <w:rPr>
                <w:rFonts w:ascii="Times New Roman" w:hAnsi="Times New Roman" w:cs="Times New Roman"/>
                <w:b w:val="0"/>
                <w:sz w:val="20"/>
                <w:szCs w:val="20"/>
                <w:highlight w:val="yellow"/>
              </w:rPr>
              <w:t>Admin Program Spec</w:t>
            </w:r>
          </w:p>
          <w:p w14:paraId="5E24B51C" w14:textId="1AD5D484" w:rsidR="00996586" w:rsidRPr="00A618F3" w:rsidRDefault="00996586" w:rsidP="00996586">
            <w:pPr>
              <w:pStyle w:val="MeetingTitle"/>
              <w:spacing w:before="0"/>
              <w:contextualSpacing/>
              <w:rPr>
                <w:rFonts w:ascii="Times New Roman" w:hAnsi="Times New Roman" w:cs="Times New Roman"/>
                <w:b w:val="0"/>
                <w:sz w:val="20"/>
                <w:szCs w:val="20"/>
              </w:rPr>
            </w:pPr>
            <w:r w:rsidRPr="00815CEB">
              <w:rPr>
                <w:rFonts w:ascii="Times New Roman" w:hAnsi="Times New Roman" w:cs="Times New Roman"/>
                <w:b w:val="0"/>
                <w:sz w:val="20"/>
                <w:szCs w:val="20"/>
                <w:highlight w:val="yellow"/>
              </w:rPr>
              <w:t>Administration</w:t>
            </w:r>
          </w:p>
        </w:tc>
        <w:tc>
          <w:tcPr>
            <w:tcW w:w="2748" w:type="dxa"/>
          </w:tcPr>
          <w:p w14:paraId="4144CE5C" w14:textId="77777777" w:rsidR="0083766B" w:rsidRPr="00A618F3" w:rsidRDefault="0083766B" w:rsidP="00FF2820">
            <w:pPr>
              <w:pStyle w:val="MeetingTitle"/>
              <w:spacing w:before="0"/>
              <w:contextualSpacing/>
              <w:rPr>
                <w:rFonts w:ascii="Times New Roman" w:hAnsi="Times New Roman" w:cs="Times New Roman"/>
                <w:b w:val="0"/>
                <w:sz w:val="20"/>
                <w:szCs w:val="20"/>
              </w:rPr>
            </w:pPr>
          </w:p>
          <w:p w14:paraId="2323B2DF" w14:textId="77777777" w:rsidR="0083766B" w:rsidRPr="00A618F3" w:rsidRDefault="00A6311A" w:rsidP="00FF2820">
            <w:pPr>
              <w:pStyle w:val="MeetingTitle"/>
              <w:spacing w:before="0"/>
              <w:contextualSpacing/>
              <w:rPr>
                <w:rFonts w:ascii="Times New Roman" w:hAnsi="Times New Roman" w:cs="Times New Roman"/>
                <w:b w:val="0"/>
                <w:sz w:val="20"/>
                <w:szCs w:val="20"/>
              </w:rPr>
            </w:pPr>
            <w:r w:rsidRPr="00A618F3">
              <w:rPr>
                <w:rFonts w:ascii="Times New Roman" w:hAnsi="Times New Roman" w:cs="Times New Roman"/>
                <w:sz w:val="20"/>
                <w:szCs w:val="20"/>
              </w:rPr>
              <w:t>Emily Hall</w:t>
            </w:r>
            <w:r w:rsidR="0083766B" w:rsidRPr="00A618F3">
              <w:rPr>
                <w:rFonts w:ascii="Times New Roman" w:hAnsi="Times New Roman" w:cs="Times New Roman"/>
                <w:sz w:val="20"/>
                <w:szCs w:val="20"/>
              </w:rPr>
              <w:br/>
            </w:r>
            <w:r w:rsidRPr="00A618F3">
              <w:rPr>
                <w:rFonts w:ascii="Times New Roman" w:hAnsi="Times New Roman" w:cs="Times New Roman"/>
                <w:b w:val="0"/>
                <w:sz w:val="20"/>
                <w:szCs w:val="20"/>
              </w:rPr>
              <w:t>Faculty Associate</w:t>
            </w:r>
          </w:p>
          <w:p w14:paraId="07AD7B70" w14:textId="16ECC53C" w:rsidR="00A6311A" w:rsidRPr="00A618F3" w:rsidRDefault="00A6311A" w:rsidP="00FF2820">
            <w:pPr>
              <w:pStyle w:val="MeetingTitle"/>
              <w:spacing w:before="0"/>
              <w:contextualSpacing/>
              <w:rPr>
                <w:rFonts w:ascii="Times New Roman" w:hAnsi="Times New Roman" w:cs="Times New Roman"/>
                <w:b w:val="0"/>
                <w:sz w:val="20"/>
                <w:szCs w:val="20"/>
              </w:rPr>
            </w:pPr>
            <w:r w:rsidRPr="00A618F3">
              <w:rPr>
                <w:rFonts w:ascii="Times New Roman" w:hAnsi="Times New Roman" w:cs="Times New Roman"/>
                <w:b w:val="0"/>
                <w:sz w:val="20"/>
                <w:szCs w:val="20"/>
              </w:rPr>
              <w:t>English</w:t>
            </w:r>
          </w:p>
        </w:tc>
        <w:tc>
          <w:tcPr>
            <w:tcW w:w="2382" w:type="dxa"/>
          </w:tcPr>
          <w:p w14:paraId="25652D43" w14:textId="77777777" w:rsidR="0083766B" w:rsidRPr="00A618F3" w:rsidRDefault="0083766B" w:rsidP="00FF2820">
            <w:pPr>
              <w:pStyle w:val="MeetingTitle"/>
              <w:spacing w:before="0"/>
              <w:contextualSpacing/>
              <w:rPr>
                <w:rFonts w:ascii="Times New Roman" w:hAnsi="Times New Roman" w:cs="Times New Roman"/>
                <w:sz w:val="20"/>
                <w:szCs w:val="20"/>
              </w:rPr>
            </w:pPr>
          </w:p>
          <w:p w14:paraId="3586384F" w14:textId="77777777" w:rsidR="0083766B" w:rsidRPr="00A618F3" w:rsidRDefault="0083766B" w:rsidP="00FF2820">
            <w:pPr>
              <w:pStyle w:val="MeetingTitle"/>
              <w:spacing w:before="0"/>
              <w:contextualSpacing/>
              <w:rPr>
                <w:rFonts w:ascii="Times New Roman" w:hAnsi="Times New Roman" w:cs="Times New Roman"/>
                <w:sz w:val="20"/>
                <w:szCs w:val="20"/>
              </w:rPr>
            </w:pPr>
            <w:r w:rsidRPr="00A618F3">
              <w:rPr>
                <w:rFonts w:ascii="Times New Roman" w:hAnsi="Times New Roman" w:cs="Times New Roman"/>
                <w:sz w:val="20"/>
                <w:szCs w:val="20"/>
              </w:rPr>
              <w:t>Cheryl Adams Kadera</w:t>
            </w:r>
          </w:p>
          <w:p w14:paraId="792B07C9" w14:textId="77777777" w:rsidR="0083766B" w:rsidRPr="00A618F3" w:rsidRDefault="0083766B" w:rsidP="00FF2820">
            <w:pPr>
              <w:pStyle w:val="MeetingTitle"/>
              <w:spacing w:before="0"/>
              <w:contextualSpacing/>
              <w:rPr>
                <w:rFonts w:ascii="Times New Roman" w:hAnsi="Times New Roman" w:cs="Times New Roman"/>
                <w:b w:val="0"/>
                <w:sz w:val="20"/>
                <w:szCs w:val="20"/>
              </w:rPr>
            </w:pPr>
            <w:r w:rsidRPr="00A618F3">
              <w:rPr>
                <w:rFonts w:ascii="Times New Roman" w:hAnsi="Times New Roman" w:cs="Times New Roman"/>
                <w:b w:val="0"/>
                <w:sz w:val="20"/>
                <w:szCs w:val="20"/>
              </w:rPr>
              <w:t>Assistant Dean – L&amp;S</w:t>
            </w:r>
          </w:p>
          <w:p w14:paraId="02D6A91A" w14:textId="77777777" w:rsidR="0083766B" w:rsidRPr="00A618F3" w:rsidRDefault="0083766B" w:rsidP="00FF2820">
            <w:pPr>
              <w:pStyle w:val="MeetingTitle"/>
              <w:spacing w:before="0"/>
              <w:contextualSpacing/>
              <w:rPr>
                <w:rFonts w:ascii="Times New Roman" w:hAnsi="Times New Roman" w:cs="Times New Roman"/>
                <w:sz w:val="20"/>
                <w:szCs w:val="20"/>
              </w:rPr>
            </w:pPr>
          </w:p>
        </w:tc>
      </w:tr>
      <w:tr w:rsidR="006C307E" w:rsidRPr="00A618F3" w14:paraId="0BB7D835" w14:textId="77777777" w:rsidTr="006C307E">
        <w:trPr>
          <w:trHeight w:val="1039"/>
        </w:trPr>
        <w:tc>
          <w:tcPr>
            <w:tcW w:w="2796" w:type="dxa"/>
          </w:tcPr>
          <w:p w14:paraId="33731445" w14:textId="1A532D4E" w:rsidR="0083766B" w:rsidRPr="00A618F3" w:rsidRDefault="0083766B" w:rsidP="00FF2820">
            <w:pPr>
              <w:pStyle w:val="MeetingTitle"/>
              <w:spacing w:before="0"/>
              <w:contextualSpacing/>
              <w:rPr>
                <w:rFonts w:ascii="Times New Roman" w:hAnsi="Times New Roman" w:cs="Times New Roman"/>
                <w:sz w:val="20"/>
                <w:szCs w:val="20"/>
              </w:rPr>
            </w:pPr>
          </w:p>
          <w:p w14:paraId="1B2F7BEF" w14:textId="77777777" w:rsidR="0083766B" w:rsidRPr="00A618F3" w:rsidRDefault="006C307E" w:rsidP="006C307E">
            <w:pPr>
              <w:pStyle w:val="MeetingTitle"/>
              <w:spacing w:before="0"/>
              <w:contextualSpacing/>
              <w:rPr>
                <w:rFonts w:ascii="Times New Roman" w:hAnsi="Times New Roman" w:cs="Times New Roman"/>
                <w:sz w:val="20"/>
                <w:szCs w:val="20"/>
              </w:rPr>
            </w:pPr>
            <w:r w:rsidRPr="00A618F3">
              <w:rPr>
                <w:rFonts w:ascii="Times New Roman" w:hAnsi="Times New Roman" w:cs="Times New Roman"/>
                <w:sz w:val="20"/>
                <w:szCs w:val="20"/>
              </w:rPr>
              <w:t>Oh Hoon Kwon</w:t>
            </w:r>
          </w:p>
          <w:p w14:paraId="5BA3146B" w14:textId="77777777" w:rsidR="006C307E" w:rsidRPr="00A618F3" w:rsidRDefault="006C307E" w:rsidP="006C307E">
            <w:pPr>
              <w:pStyle w:val="MeetingTitle"/>
              <w:spacing w:before="0"/>
              <w:contextualSpacing/>
              <w:rPr>
                <w:rFonts w:ascii="Times New Roman" w:hAnsi="Times New Roman" w:cs="Times New Roman"/>
                <w:b w:val="0"/>
                <w:sz w:val="20"/>
                <w:szCs w:val="20"/>
              </w:rPr>
            </w:pPr>
            <w:r w:rsidRPr="00A618F3">
              <w:rPr>
                <w:rFonts w:ascii="Times New Roman" w:hAnsi="Times New Roman" w:cs="Times New Roman"/>
                <w:b w:val="0"/>
                <w:sz w:val="20"/>
                <w:szCs w:val="20"/>
              </w:rPr>
              <w:t>Assoc. Fac. Assoc.</w:t>
            </w:r>
          </w:p>
          <w:p w14:paraId="471AF6E4" w14:textId="03FDDA6A" w:rsidR="006C307E" w:rsidRPr="00A618F3" w:rsidRDefault="006C307E" w:rsidP="006C307E">
            <w:pPr>
              <w:pStyle w:val="MeetingTitle"/>
              <w:spacing w:before="0"/>
              <w:contextualSpacing/>
              <w:rPr>
                <w:rFonts w:ascii="Times New Roman" w:hAnsi="Times New Roman" w:cs="Times New Roman"/>
                <w:b w:val="0"/>
                <w:sz w:val="20"/>
                <w:szCs w:val="20"/>
              </w:rPr>
            </w:pPr>
            <w:r w:rsidRPr="00A618F3">
              <w:rPr>
                <w:rFonts w:ascii="Times New Roman" w:hAnsi="Times New Roman" w:cs="Times New Roman"/>
                <w:b w:val="0"/>
                <w:sz w:val="20"/>
                <w:szCs w:val="20"/>
              </w:rPr>
              <w:t>Mathematics</w:t>
            </w:r>
          </w:p>
        </w:tc>
        <w:tc>
          <w:tcPr>
            <w:tcW w:w="2607" w:type="dxa"/>
          </w:tcPr>
          <w:p w14:paraId="66E6615A" w14:textId="77777777" w:rsidR="00996586" w:rsidRPr="00815CEB" w:rsidRDefault="00996586" w:rsidP="00FF2820">
            <w:pPr>
              <w:pStyle w:val="MeetingTitle"/>
              <w:spacing w:before="0"/>
              <w:contextualSpacing/>
              <w:rPr>
                <w:rFonts w:ascii="Times New Roman" w:hAnsi="Times New Roman" w:cs="Times New Roman"/>
                <w:sz w:val="20"/>
                <w:szCs w:val="20"/>
                <w:highlight w:val="yellow"/>
              </w:rPr>
            </w:pPr>
          </w:p>
          <w:p w14:paraId="5018586E" w14:textId="77777777" w:rsidR="0083766B" w:rsidRPr="00815CEB" w:rsidRDefault="00996586" w:rsidP="00FF2820">
            <w:pPr>
              <w:pStyle w:val="MeetingTitle"/>
              <w:spacing w:before="0"/>
              <w:contextualSpacing/>
              <w:rPr>
                <w:rFonts w:ascii="Times New Roman" w:hAnsi="Times New Roman" w:cs="Times New Roman"/>
                <w:b w:val="0"/>
                <w:sz w:val="20"/>
                <w:szCs w:val="20"/>
                <w:highlight w:val="yellow"/>
              </w:rPr>
            </w:pPr>
            <w:r w:rsidRPr="00815CEB">
              <w:rPr>
                <w:rFonts w:ascii="Times New Roman" w:hAnsi="Times New Roman" w:cs="Times New Roman"/>
                <w:sz w:val="20"/>
                <w:szCs w:val="20"/>
                <w:highlight w:val="yellow"/>
              </w:rPr>
              <w:t>Liana Lamont</w:t>
            </w:r>
            <w:r w:rsidR="0083766B" w:rsidRPr="00815CEB">
              <w:rPr>
                <w:rFonts w:ascii="Times New Roman" w:hAnsi="Times New Roman" w:cs="Times New Roman"/>
                <w:sz w:val="20"/>
                <w:szCs w:val="20"/>
                <w:highlight w:val="yellow"/>
              </w:rPr>
              <w:br/>
            </w:r>
            <w:r w:rsidRPr="00815CEB">
              <w:rPr>
                <w:rFonts w:ascii="Times New Roman" w:hAnsi="Times New Roman" w:cs="Times New Roman"/>
                <w:b w:val="0"/>
                <w:sz w:val="20"/>
                <w:szCs w:val="20"/>
                <w:highlight w:val="yellow"/>
              </w:rPr>
              <w:t>Fac. Assoc.</w:t>
            </w:r>
          </w:p>
          <w:p w14:paraId="3A3A7BB3" w14:textId="520DF416" w:rsidR="00996586" w:rsidRPr="00815CEB" w:rsidRDefault="00996586" w:rsidP="00FF2820">
            <w:pPr>
              <w:pStyle w:val="MeetingTitle"/>
              <w:spacing w:before="0"/>
              <w:contextualSpacing/>
              <w:rPr>
                <w:rFonts w:ascii="Times New Roman" w:hAnsi="Times New Roman" w:cs="Times New Roman"/>
                <w:b w:val="0"/>
                <w:sz w:val="20"/>
                <w:szCs w:val="20"/>
                <w:highlight w:val="yellow"/>
              </w:rPr>
            </w:pPr>
            <w:r w:rsidRPr="00815CEB">
              <w:rPr>
                <w:rFonts w:ascii="Times New Roman" w:hAnsi="Times New Roman" w:cs="Times New Roman"/>
                <w:b w:val="0"/>
                <w:sz w:val="20"/>
                <w:szCs w:val="20"/>
                <w:highlight w:val="yellow"/>
              </w:rPr>
              <w:t>Chemistry</w:t>
            </w:r>
          </w:p>
        </w:tc>
        <w:tc>
          <w:tcPr>
            <w:tcW w:w="2748" w:type="dxa"/>
          </w:tcPr>
          <w:p w14:paraId="70A863A8" w14:textId="77777777" w:rsidR="0083766B" w:rsidRPr="00A618F3" w:rsidRDefault="0083766B" w:rsidP="00FF2820">
            <w:pPr>
              <w:pStyle w:val="MeetingTitle"/>
              <w:spacing w:before="0"/>
              <w:contextualSpacing/>
              <w:rPr>
                <w:rFonts w:ascii="Times New Roman" w:hAnsi="Times New Roman" w:cs="Times New Roman"/>
                <w:b w:val="0"/>
                <w:sz w:val="20"/>
                <w:szCs w:val="20"/>
              </w:rPr>
            </w:pPr>
          </w:p>
          <w:p w14:paraId="4D492F88" w14:textId="77777777" w:rsidR="0083766B" w:rsidRPr="00A618F3" w:rsidRDefault="00A6311A" w:rsidP="00FF2820">
            <w:pPr>
              <w:pStyle w:val="MeetingTitle"/>
              <w:spacing w:before="0"/>
              <w:contextualSpacing/>
              <w:rPr>
                <w:rFonts w:ascii="Times New Roman" w:hAnsi="Times New Roman" w:cs="Times New Roman"/>
                <w:b w:val="0"/>
                <w:sz w:val="20"/>
                <w:szCs w:val="20"/>
              </w:rPr>
            </w:pPr>
            <w:r w:rsidRPr="00A618F3">
              <w:rPr>
                <w:rFonts w:ascii="Times New Roman" w:hAnsi="Times New Roman" w:cs="Times New Roman"/>
                <w:sz w:val="20"/>
                <w:szCs w:val="20"/>
              </w:rPr>
              <w:t>Sarah Jedd</w:t>
            </w:r>
            <w:r w:rsidR="0083766B" w:rsidRPr="00A618F3">
              <w:rPr>
                <w:rFonts w:ascii="Times New Roman" w:hAnsi="Times New Roman" w:cs="Times New Roman"/>
                <w:sz w:val="20"/>
                <w:szCs w:val="20"/>
              </w:rPr>
              <w:br/>
            </w:r>
            <w:r w:rsidRPr="00A618F3">
              <w:rPr>
                <w:rFonts w:ascii="Times New Roman" w:hAnsi="Times New Roman" w:cs="Times New Roman"/>
                <w:b w:val="0"/>
                <w:sz w:val="20"/>
                <w:szCs w:val="20"/>
              </w:rPr>
              <w:t>Assoc. Fac. Assoc.</w:t>
            </w:r>
          </w:p>
          <w:p w14:paraId="6B26D235" w14:textId="77777777" w:rsidR="00A6311A" w:rsidRPr="00A618F3" w:rsidRDefault="00A6311A" w:rsidP="00FF2820">
            <w:pPr>
              <w:pStyle w:val="MeetingTitle"/>
              <w:spacing w:before="0"/>
              <w:contextualSpacing/>
              <w:rPr>
                <w:rFonts w:ascii="Times New Roman" w:hAnsi="Times New Roman" w:cs="Times New Roman"/>
                <w:b w:val="0"/>
                <w:sz w:val="20"/>
                <w:szCs w:val="20"/>
              </w:rPr>
            </w:pPr>
            <w:r w:rsidRPr="00A618F3">
              <w:rPr>
                <w:rFonts w:ascii="Times New Roman" w:hAnsi="Times New Roman" w:cs="Times New Roman"/>
                <w:b w:val="0"/>
                <w:sz w:val="20"/>
                <w:szCs w:val="20"/>
              </w:rPr>
              <w:t>Communication Arts</w:t>
            </w:r>
          </w:p>
          <w:p w14:paraId="070417E0" w14:textId="2A58EC7A" w:rsidR="003F6DFC" w:rsidRPr="00A618F3" w:rsidRDefault="003F6DFC" w:rsidP="00FF2820">
            <w:pPr>
              <w:pStyle w:val="MeetingTitle"/>
              <w:spacing w:before="0"/>
              <w:contextualSpacing/>
              <w:rPr>
                <w:rFonts w:ascii="Times New Roman" w:hAnsi="Times New Roman" w:cs="Times New Roman"/>
                <w:b w:val="0"/>
                <w:sz w:val="20"/>
                <w:szCs w:val="20"/>
              </w:rPr>
            </w:pPr>
          </w:p>
        </w:tc>
        <w:tc>
          <w:tcPr>
            <w:tcW w:w="2382" w:type="dxa"/>
          </w:tcPr>
          <w:p w14:paraId="431498F5" w14:textId="77777777" w:rsidR="0083766B" w:rsidRPr="00A618F3" w:rsidRDefault="0083766B" w:rsidP="00FF2820">
            <w:pPr>
              <w:pStyle w:val="MeetingTitle"/>
              <w:spacing w:before="0"/>
              <w:contextualSpacing/>
              <w:rPr>
                <w:rFonts w:ascii="Times New Roman" w:hAnsi="Times New Roman" w:cs="Times New Roman"/>
                <w:sz w:val="20"/>
                <w:szCs w:val="20"/>
              </w:rPr>
            </w:pPr>
          </w:p>
          <w:p w14:paraId="083CCBC5" w14:textId="77777777" w:rsidR="0083766B" w:rsidRPr="00815CEB" w:rsidRDefault="0083766B" w:rsidP="00FF2820">
            <w:pPr>
              <w:pStyle w:val="MeetingTitle"/>
              <w:spacing w:before="0"/>
              <w:contextualSpacing/>
              <w:rPr>
                <w:rFonts w:ascii="Times New Roman" w:hAnsi="Times New Roman" w:cs="Times New Roman"/>
                <w:sz w:val="20"/>
                <w:szCs w:val="20"/>
                <w:highlight w:val="yellow"/>
              </w:rPr>
            </w:pPr>
            <w:r w:rsidRPr="00815CEB">
              <w:rPr>
                <w:rFonts w:ascii="Times New Roman" w:hAnsi="Times New Roman" w:cs="Times New Roman"/>
                <w:sz w:val="20"/>
                <w:szCs w:val="20"/>
                <w:highlight w:val="yellow"/>
              </w:rPr>
              <w:t>Jennifer L Noyes</w:t>
            </w:r>
          </w:p>
          <w:p w14:paraId="1F61F319" w14:textId="77777777" w:rsidR="0083766B" w:rsidRPr="00A618F3" w:rsidRDefault="0083766B" w:rsidP="00FF2820">
            <w:pPr>
              <w:pStyle w:val="MeetingTitle"/>
              <w:spacing w:before="0"/>
              <w:contextualSpacing/>
              <w:rPr>
                <w:rFonts w:ascii="Times New Roman" w:hAnsi="Times New Roman" w:cs="Times New Roman"/>
                <w:b w:val="0"/>
                <w:sz w:val="20"/>
                <w:szCs w:val="20"/>
              </w:rPr>
            </w:pPr>
            <w:r w:rsidRPr="00815CEB">
              <w:rPr>
                <w:rFonts w:ascii="Times New Roman" w:hAnsi="Times New Roman" w:cs="Times New Roman"/>
                <w:b w:val="0"/>
                <w:sz w:val="20"/>
                <w:szCs w:val="20"/>
                <w:highlight w:val="yellow"/>
              </w:rPr>
              <w:t>Associate Dean – L&amp;S</w:t>
            </w:r>
          </w:p>
        </w:tc>
      </w:tr>
      <w:tr w:rsidR="006C307E" w:rsidRPr="00A618F3" w14:paraId="1CD0CCB0" w14:textId="77777777" w:rsidTr="006C307E">
        <w:trPr>
          <w:trHeight w:val="868"/>
        </w:trPr>
        <w:tc>
          <w:tcPr>
            <w:tcW w:w="2796" w:type="dxa"/>
          </w:tcPr>
          <w:p w14:paraId="022ED5AF" w14:textId="47513419" w:rsidR="0083766B" w:rsidRPr="00A618F3" w:rsidRDefault="0083766B" w:rsidP="00FF2820">
            <w:pPr>
              <w:pStyle w:val="MeetingTitle"/>
              <w:spacing w:before="0"/>
              <w:contextualSpacing/>
              <w:rPr>
                <w:rFonts w:ascii="Times New Roman" w:hAnsi="Times New Roman" w:cs="Times New Roman"/>
                <w:sz w:val="20"/>
                <w:szCs w:val="20"/>
              </w:rPr>
            </w:pPr>
          </w:p>
          <w:p w14:paraId="59C84069" w14:textId="77777777" w:rsidR="006C307E" w:rsidRPr="00A618F3" w:rsidRDefault="006C307E" w:rsidP="00FF2820">
            <w:pPr>
              <w:pStyle w:val="MeetingTitle"/>
              <w:spacing w:before="0"/>
              <w:contextualSpacing/>
              <w:rPr>
                <w:rFonts w:ascii="Times New Roman" w:hAnsi="Times New Roman" w:cs="Times New Roman"/>
                <w:sz w:val="20"/>
                <w:szCs w:val="20"/>
                <w:highlight w:val="yellow"/>
              </w:rPr>
            </w:pPr>
            <w:r w:rsidRPr="00A618F3">
              <w:rPr>
                <w:rFonts w:ascii="Times New Roman" w:hAnsi="Times New Roman" w:cs="Times New Roman"/>
                <w:sz w:val="20"/>
                <w:szCs w:val="20"/>
                <w:highlight w:val="yellow"/>
              </w:rPr>
              <w:t>Julie Lindsey</w:t>
            </w:r>
          </w:p>
          <w:p w14:paraId="4C5D3CFC" w14:textId="77777777" w:rsidR="006C307E" w:rsidRPr="00A618F3" w:rsidRDefault="006C307E" w:rsidP="00FF2820">
            <w:pPr>
              <w:pStyle w:val="MeetingTitle"/>
              <w:spacing w:before="0"/>
              <w:contextualSpacing/>
              <w:rPr>
                <w:rFonts w:ascii="Times New Roman" w:hAnsi="Times New Roman" w:cs="Times New Roman"/>
                <w:b w:val="0"/>
                <w:sz w:val="20"/>
                <w:szCs w:val="20"/>
                <w:highlight w:val="yellow"/>
              </w:rPr>
            </w:pPr>
            <w:r w:rsidRPr="00A618F3">
              <w:rPr>
                <w:rFonts w:ascii="Times New Roman" w:hAnsi="Times New Roman" w:cs="Times New Roman"/>
                <w:b w:val="0"/>
                <w:sz w:val="20"/>
                <w:szCs w:val="20"/>
                <w:highlight w:val="yellow"/>
              </w:rPr>
              <w:t>Senior Admin. Prog. Spec.</w:t>
            </w:r>
          </w:p>
          <w:p w14:paraId="0C80E155" w14:textId="7AB63937" w:rsidR="006C307E" w:rsidRPr="00A618F3" w:rsidRDefault="00364588" w:rsidP="00FF2820">
            <w:pPr>
              <w:pStyle w:val="MeetingTitle"/>
              <w:spacing w:before="0"/>
              <w:contextualSpacing/>
              <w:rPr>
                <w:rFonts w:ascii="Times New Roman" w:hAnsi="Times New Roman" w:cs="Times New Roman"/>
                <w:b w:val="0"/>
                <w:sz w:val="20"/>
                <w:szCs w:val="20"/>
              </w:rPr>
            </w:pPr>
            <w:r w:rsidRPr="00A618F3">
              <w:rPr>
                <w:rFonts w:ascii="Times New Roman" w:hAnsi="Times New Roman" w:cs="Times New Roman"/>
                <w:b w:val="0"/>
                <w:sz w:val="20"/>
                <w:szCs w:val="20"/>
                <w:highlight w:val="yellow"/>
              </w:rPr>
              <w:t>Integrative Biology</w:t>
            </w:r>
          </w:p>
          <w:p w14:paraId="26EE1FBB" w14:textId="510543FC" w:rsidR="006C307E" w:rsidRPr="00A618F3" w:rsidRDefault="006C307E" w:rsidP="00FF2820">
            <w:pPr>
              <w:pStyle w:val="MeetingTitle"/>
              <w:spacing w:before="0"/>
              <w:contextualSpacing/>
              <w:rPr>
                <w:rFonts w:ascii="Times New Roman" w:hAnsi="Times New Roman" w:cs="Times New Roman"/>
                <w:b w:val="0"/>
                <w:sz w:val="20"/>
                <w:szCs w:val="20"/>
              </w:rPr>
            </w:pPr>
          </w:p>
        </w:tc>
        <w:tc>
          <w:tcPr>
            <w:tcW w:w="2607" w:type="dxa"/>
          </w:tcPr>
          <w:p w14:paraId="1843FE6F" w14:textId="77777777" w:rsidR="0083766B" w:rsidRPr="00815CEB" w:rsidRDefault="0083766B" w:rsidP="00FF2820">
            <w:pPr>
              <w:pStyle w:val="MeetingTitle"/>
              <w:spacing w:before="0"/>
              <w:contextualSpacing/>
              <w:rPr>
                <w:rFonts w:ascii="Times New Roman" w:hAnsi="Times New Roman" w:cs="Times New Roman"/>
                <w:sz w:val="20"/>
                <w:szCs w:val="20"/>
                <w:highlight w:val="yellow"/>
              </w:rPr>
            </w:pPr>
          </w:p>
          <w:p w14:paraId="08EA2019" w14:textId="77777777" w:rsidR="0083766B" w:rsidRPr="00815CEB" w:rsidRDefault="00D350ED" w:rsidP="006C307E">
            <w:pPr>
              <w:pStyle w:val="MeetingTitle"/>
              <w:spacing w:before="0"/>
              <w:contextualSpacing/>
              <w:rPr>
                <w:rFonts w:ascii="Times New Roman" w:hAnsi="Times New Roman" w:cs="Times New Roman"/>
                <w:sz w:val="20"/>
                <w:szCs w:val="20"/>
                <w:highlight w:val="yellow"/>
              </w:rPr>
            </w:pPr>
            <w:r w:rsidRPr="00815CEB">
              <w:rPr>
                <w:rFonts w:ascii="Times New Roman" w:hAnsi="Times New Roman" w:cs="Times New Roman"/>
                <w:sz w:val="20"/>
                <w:szCs w:val="20"/>
                <w:highlight w:val="yellow"/>
              </w:rPr>
              <w:t>Debra Shapiro</w:t>
            </w:r>
          </w:p>
          <w:p w14:paraId="15536B5E" w14:textId="18DE2511" w:rsidR="00D350ED" w:rsidRPr="00815CEB" w:rsidRDefault="00D350ED" w:rsidP="006C307E">
            <w:pPr>
              <w:pStyle w:val="MeetingTitle"/>
              <w:spacing w:before="0"/>
              <w:contextualSpacing/>
              <w:rPr>
                <w:rFonts w:ascii="Times New Roman" w:hAnsi="Times New Roman" w:cs="Times New Roman"/>
                <w:b w:val="0"/>
                <w:sz w:val="20"/>
                <w:szCs w:val="20"/>
                <w:highlight w:val="yellow"/>
              </w:rPr>
            </w:pPr>
            <w:r w:rsidRPr="00815CEB">
              <w:rPr>
                <w:rFonts w:ascii="Times New Roman" w:hAnsi="Times New Roman" w:cs="Times New Roman"/>
                <w:b w:val="0"/>
                <w:sz w:val="20"/>
                <w:szCs w:val="20"/>
                <w:highlight w:val="yellow"/>
              </w:rPr>
              <w:t>ASEC Liasion</w:t>
            </w:r>
          </w:p>
        </w:tc>
        <w:tc>
          <w:tcPr>
            <w:tcW w:w="2748" w:type="dxa"/>
          </w:tcPr>
          <w:p w14:paraId="3C4AA720" w14:textId="77777777" w:rsidR="0083766B" w:rsidRPr="00A618F3" w:rsidRDefault="0083766B" w:rsidP="00FF2820">
            <w:pPr>
              <w:pStyle w:val="MeetingTitle"/>
              <w:spacing w:before="0"/>
              <w:contextualSpacing/>
              <w:rPr>
                <w:rFonts w:ascii="Times New Roman" w:hAnsi="Times New Roman" w:cs="Times New Roman"/>
                <w:sz w:val="20"/>
                <w:szCs w:val="20"/>
              </w:rPr>
            </w:pPr>
          </w:p>
        </w:tc>
        <w:tc>
          <w:tcPr>
            <w:tcW w:w="2382" w:type="dxa"/>
          </w:tcPr>
          <w:p w14:paraId="16FA5663" w14:textId="5B2DD640" w:rsidR="0083766B" w:rsidRPr="00A618F3" w:rsidRDefault="008F0E2E" w:rsidP="00FF2820">
            <w:pPr>
              <w:pStyle w:val="MeetingTitle"/>
              <w:spacing w:before="0"/>
              <w:contextualSpacing/>
              <w:rPr>
                <w:rFonts w:ascii="Times New Roman" w:hAnsi="Times New Roman" w:cs="Times New Roman"/>
                <w:sz w:val="20"/>
                <w:szCs w:val="20"/>
              </w:rPr>
            </w:pPr>
            <w:r w:rsidRPr="008F0E2E">
              <w:rPr>
                <w:rFonts w:ascii="Times New Roman" w:hAnsi="Times New Roman" w:cs="Times New Roman"/>
                <w:sz w:val="20"/>
                <w:szCs w:val="20"/>
                <w:highlight w:val="yellow"/>
              </w:rPr>
              <w:t xml:space="preserve">Alicia </w:t>
            </w:r>
            <w:r w:rsidR="00323EBE">
              <w:rPr>
                <w:rFonts w:ascii="Times New Roman" w:hAnsi="Times New Roman" w:cs="Times New Roman"/>
                <w:sz w:val="20"/>
                <w:szCs w:val="20"/>
                <w:highlight w:val="yellow"/>
              </w:rPr>
              <w:t xml:space="preserve">Arnold </w:t>
            </w:r>
            <w:r w:rsidRPr="008F0E2E">
              <w:rPr>
                <w:rFonts w:ascii="Times New Roman" w:hAnsi="Times New Roman" w:cs="Times New Roman"/>
                <w:sz w:val="20"/>
                <w:szCs w:val="20"/>
                <w:highlight w:val="yellow"/>
              </w:rPr>
              <w:t>- HR</w:t>
            </w:r>
          </w:p>
        </w:tc>
      </w:tr>
      <w:tr w:rsidR="006C307E" w:rsidRPr="00A618F3" w14:paraId="6FA3DD17" w14:textId="77777777" w:rsidTr="006C307E">
        <w:trPr>
          <w:trHeight w:val="886"/>
        </w:trPr>
        <w:tc>
          <w:tcPr>
            <w:tcW w:w="2796" w:type="dxa"/>
          </w:tcPr>
          <w:p w14:paraId="3CB0B627" w14:textId="35C1AA75" w:rsidR="0083766B" w:rsidRPr="00A618F3" w:rsidRDefault="0083766B" w:rsidP="00FF2820">
            <w:pPr>
              <w:pStyle w:val="MeetingTitle"/>
              <w:spacing w:before="0"/>
              <w:contextualSpacing/>
              <w:rPr>
                <w:rFonts w:ascii="Times New Roman" w:hAnsi="Times New Roman" w:cs="Times New Roman"/>
                <w:sz w:val="20"/>
                <w:szCs w:val="20"/>
              </w:rPr>
            </w:pPr>
          </w:p>
          <w:p w14:paraId="6E428B97" w14:textId="77777777" w:rsidR="006C307E" w:rsidRPr="00815CEB" w:rsidRDefault="00EF2CD0" w:rsidP="00FF2820">
            <w:pPr>
              <w:pStyle w:val="MeetingTitle"/>
              <w:spacing w:before="0"/>
              <w:contextualSpacing/>
              <w:rPr>
                <w:rFonts w:ascii="Times New Roman" w:hAnsi="Times New Roman" w:cs="Times New Roman"/>
                <w:sz w:val="20"/>
                <w:szCs w:val="20"/>
                <w:highlight w:val="yellow"/>
              </w:rPr>
            </w:pPr>
            <w:r w:rsidRPr="00815CEB">
              <w:rPr>
                <w:rFonts w:ascii="Times New Roman" w:hAnsi="Times New Roman" w:cs="Times New Roman"/>
                <w:sz w:val="20"/>
                <w:szCs w:val="20"/>
                <w:highlight w:val="yellow"/>
              </w:rPr>
              <w:t>Frank Rooney</w:t>
            </w:r>
          </w:p>
          <w:p w14:paraId="28CD50E2" w14:textId="77777777" w:rsidR="00EF2CD0" w:rsidRPr="00815CEB" w:rsidRDefault="00EF2CD0" w:rsidP="00FF2820">
            <w:pPr>
              <w:pStyle w:val="MeetingTitle"/>
              <w:spacing w:before="0"/>
              <w:contextualSpacing/>
              <w:rPr>
                <w:rFonts w:ascii="Times New Roman" w:hAnsi="Times New Roman" w:cs="Times New Roman"/>
                <w:b w:val="0"/>
                <w:sz w:val="20"/>
                <w:szCs w:val="20"/>
                <w:highlight w:val="yellow"/>
              </w:rPr>
            </w:pPr>
            <w:r w:rsidRPr="00815CEB">
              <w:rPr>
                <w:rFonts w:ascii="Times New Roman" w:hAnsi="Times New Roman" w:cs="Times New Roman"/>
                <w:b w:val="0"/>
                <w:sz w:val="20"/>
                <w:szCs w:val="20"/>
                <w:highlight w:val="yellow"/>
              </w:rPr>
              <w:t>Assoc. Fac. Assoc.</w:t>
            </w:r>
          </w:p>
          <w:p w14:paraId="37C25849" w14:textId="77777777" w:rsidR="00EF2CD0" w:rsidRPr="00A618F3" w:rsidRDefault="00EF2CD0" w:rsidP="00FF2820">
            <w:pPr>
              <w:pStyle w:val="MeetingTitle"/>
              <w:spacing w:before="0"/>
              <w:contextualSpacing/>
              <w:rPr>
                <w:rFonts w:ascii="Times New Roman" w:hAnsi="Times New Roman" w:cs="Times New Roman"/>
                <w:b w:val="0"/>
                <w:sz w:val="20"/>
                <w:szCs w:val="20"/>
              </w:rPr>
            </w:pPr>
            <w:r w:rsidRPr="00815CEB">
              <w:rPr>
                <w:rFonts w:ascii="Times New Roman" w:hAnsi="Times New Roman" w:cs="Times New Roman"/>
                <w:b w:val="0"/>
                <w:sz w:val="20"/>
                <w:szCs w:val="20"/>
                <w:highlight w:val="yellow"/>
              </w:rPr>
              <w:t>Mathematics</w:t>
            </w:r>
          </w:p>
          <w:p w14:paraId="114942AC" w14:textId="77777777" w:rsidR="00EF2CD0" w:rsidRPr="00A618F3" w:rsidRDefault="00EF2CD0" w:rsidP="00FF2820">
            <w:pPr>
              <w:pStyle w:val="MeetingTitle"/>
              <w:spacing w:before="0"/>
              <w:contextualSpacing/>
              <w:rPr>
                <w:rFonts w:ascii="Times New Roman" w:hAnsi="Times New Roman" w:cs="Times New Roman"/>
                <w:b w:val="0"/>
                <w:sz w:val="20"/>
                <w:szCs w:val="20"/>
              </w:rPr>
            </w:pPr>
          </w:p>
        </w:tc>
        <w:tc>
          <w:tcPr>
            <w:tcW w:w="2607" w:type="dxa"/>
          </w:tcPr>
          <w:p w14:paraId="428F85F1" w14:textId="77777777" w:rsidR="0083766B" w:rsidRPr="00A618F3" w:rsidRDefault="0083766B" w:rsidP="00FF2820">
            <w:pPr>
              <w:pStyle w:val="MeetingTitle"/>
              <w:spacing w:before="0"/>
              <w:contextualSpacing/>
              <w:rPr>
                <w:rFonts w:ascii="Times New Roman" w:hAnsi="Times New Roman" w:cs="Times New Roman"/>
                <w:sz w:val="20"/>
                <w:szCs w:val="20"/>
              </w:rPr>
            </w:pPr>
          </w:p>
          <w:p w14:paraId="17125701" w14:textId="0FEFEB9E" w:rsidR="0083766B" w:rsidRPr="00A618F3" w:rsidRDefault="0083766B" w:rsidP="00FF2820">
            <w:pPr>
              <w:pStyle w:val="MeetingTitle"/>
              <w:spacing w:before="0"/>
              <w:contextualSpacing/>
              <w:rPr>
                <w:rFonts w:ascii="Times New Roman" w:hAnsi="Times New Roman" w:cs="Times New Roman"/>
                <w:sz w:val="20"/>
                <w:szCs w:val="20"/>
              </w:rPr>
            </w:pPr>
          </w:p>
        </w:tc>
        <w:tc>
          <w:tcPr>
            <w:tcW w:w="2748" w:type="dxa"/>
          </w:tcPr>
          <w:p w14:paraId="35A07CC8" w14:textId="77777777" w:rsidR="0083766B" w:rsidRPr="00A618F3" w:rsidRDefault="0083766B" w:rsidP="00FF2820">
            <w:pPr>
              <w:pStyle w:val="MeetingTitle"/>
              <w:spacing w:before="0"/>
              <w:contextualSpacing/>
              <w:rPr>
                <w:rFonts w:ascii="Times New Roman" w:hAnsi="Times New Roman" w:cs="Times New Roman"/>
                <w:sz w:val="20"/>
                <w:szCs w:val="20"/>
              </w:rPr>
            </w:pPr>
          </w:p>
        </w:tc>
        <w:tc>
          <w:tcPr>
            <w:tcW w:w="2382" w:type="dxa"/>
          </w:tcPr>
          <w:p w14:paraId="68DFE011" w14:textId="77777777" w:rsidR="0083766B" w:rsidRPr="00A618F3" w:rsidRDefault="0083766B" w:rsidP="00FF2820">
            <w:pPr>
              <w:pStyle w:val="MeetingTitle"/>
              <w:spacing w:before="0"/>
              <w:contextualSpacing/>
              <w:rPr>
                <w:rFonts w:ascii="Times New Roman" w:hAnsi="Times New Roman" w:cs="Times New Roman"/>
                <w:sz w:val="20"/>
                <w:szCs w:val="20"/>
              </w:rPr>
            </w:pPr>
          </w:p>
        </w:tc>
      </w:tr>
      <w:tr w:rsidR="006C307E" w:rsidRPr="00A618F3" w14:paraId="594DCD26" w14:textId="77777777" w:rsidTr="006C307E">
        <w:trPr>
          <w:trHeight w:val="1291"/>
        </w:trPr>
        <w:tc>
          <w:tcPr>
            <w:tcW w:w="2796" w:type="dxa"/>
          </w:tcPr>
          <w:p w14:paraId="359F7344" w14:textId="77777777" w:rsidR="0083766B" w:rsidRPr="00A618F3" w:rsidRDefault="0083766B" w:rsidP="00FF2820">
            <w:pPr>
              <w:pStyle w:val="MeetingTitle"/>
              <w:spacing w:before="0"/>
              <w:contextualSpacing/>
              <w:rPr>
                <w:rFonts w:ascii="Times New Roman" w:hAnsi="Times New Roman" w:cs="Times New Roman"/>
                <w:sz w:val="20"/>
                <w:szCs w:val="20"/>
              </w:rPr>
            </w:pPr>
          </w:p>
          <w:p w14:paraId="7A17F591" w14:textId="77777777" w:rsidR="006C307E" w:rsidRPr="00A618F3" w:rsidRDefault="006C307E" w:rsidP="006C307E">
            <w:pPr>
              <w:pStyle w:val="MeetingTitle"/>
              <w:spacing w:before="0"/>
              <w:contextualSpacing/>
              <w:rPr>
                <w:rFonts w:ascii="Times New Roman" w:hAnsi="Times New Roman" w:cs="Times New Roman"/>
                <w:sz w:val="20"/>
                <w:szCs w:val="20"/>
              </w:rPr>
            </w:pPr>
            <w:r w:rsidRPr="00A618F3">
              <w:rPr>
                <w:rFonts w:ascii="Times New Roman" w:hAnsi="Times New Roman" w:cs="Times New Roman"/>
                <w:sz w:val="20"/>
                <w:szCs w:val="20"/>
              </w:rPr>
              <w:t>Darin Olson</w:t>
            </w:r>
          </w:p>
          <w:p w14:paraId="4115BD9D" w14:textId="73949574" w:rsidR="006C307E" w:rsidRPr="00A618F3" w:rsidRDefault="006C307E" w:rsidP="006C307E">
            <w:pPr>
              <w:pStyle w:val="MeetingTitle"/>
              <w:spacing w:before="0"/>
              <w:contextualSpacing/>
              <w:rPr>
                <w:rFonts w:ascii="Times New Roman" w:hAnsi="Times New Roman" w:cs="Times New Roman"/>
                <w:b w:val="0"/>
                <w:sz w:val="20"/>
                <w:szCs w:val="20"/>
              </w:rPr>
            </w:pPr>
            <w:r w:rsidRPr="00A618F3">
              <w:rPr>
                <w:rFonts w:ascii="Times New Roman" w:hAnsi="Times New Roman" w:cs="Times New Roman"/>
                <w:b w:val="0"/>
                <w:sz w:val="20"/>
                <w:szCs w:val="20"/>
              </w:rPr>
              <w:t>Assoc. Fac. Assoc.</w:t>
            </w:r>
            <w:r w:rsidRPr="00A618F3">
              <w:rPr>
                <w:rFonts w:ascii="Times New Roman" w:hAnsi="Times New Roman" w:cs="Times New Roman"/>
                <w:sz w:val="20"/>
                <w:szCs w:val="20"/>
              </w:rPr>
              <w:br/>
            </w:r>
            <w:r w:rsidRPr="00A618F3">
              <w:rPr>
                <w:rFonts w:ascii="Times New Roman" w:hAnsi="Times New Roman" w:cs="Times New Roman"/>
                <w:b w:val="0"/>
                <w:sz w:val="20"/>
                <w:szCs w:val="20"/>
              </w:rPr>
              <w:t>Mead Witter School of Music</w:t>
            </w:r>
          </w:p>
          <w:p w14:paraId="7C65B14A" w14:textId="77777777" w:rsidR="006C307E" w:rsidRPr="00A618F3" w:rsidRDefault="006C307E" w:rsidP="00FF2820">
            <w:pPr>
              <w:pStyle w:val="MeetingTitle"/>
              <w:spacing w:before="0"/>
              <w:contextualSpacing/>
              <w:rPr>
                <w:rFonts w:ascii="Times New Roman" w:hAnsi="Times New Roman" w:cs="Times New Roman"/>
                <w:sz w:val="20"/>
                <w:szCs w:val="20"/>
              </w:rPr>
            </w:pPr>
          </w:p>
        </w:tc>
        <w:tc>
          <w:tcPr>
            <w:tcW w:w="2607" w:type="dxa"/>
          </w:tcPr>
          <w:p w14:paraId="644F607D" w14:textId="77777777" w:rsidR="0083766B" w:rsidRPr="00A618F3" w:rsidRDefault="0083766B" w:rsidP="00FF2820">
            <w:pPr>
              <w:pStyle w:val="MeetingTitle"/>
              <w:spacing w:before="0"/>
              <w:contextualSpacing/>
              <w:rPr>
                <w:rFonts w:ascii="Times New Roman" w:hAnsi="Times New Roman" w:cs="Times New Roman"/>
                <w:sz w:val="20"/>
                <w:szCs w:val="20"/>
              </w:rPr>
            </w:pPr>
          </w:p>
          <w:p w14:paraId="543577F2" w14:textId="263665E6" w:rsidR="0083766B" w:rsidRPr="00A618F3" w:rsidRDefault="0083766B" w:rsidP="00FF2820">
            <w:pPr>
              <w:pStyle w:val="MeetingTitle"/>
              <w:spacing w:before="0"/>
              <w:contextualSpacing/>
              <w:rPr>
                <w:rFonts w:ascii="Times New Roman" w:hAnsi="Times New Roman" w:cs="Times New Roman"/>
                <w:sz w:val="20"/>
                <w:szCs w:val="20"/>
              </w:rPr>
            </w:pPr>
          </w:p>
        </w:tc>
        <w:tc>
          <w:tcPr>
            <w:tcW w:w="2748" w:type="dxa"/>
          </w:tcPr>
          <w:p w14:paraId="22476545" w14:textId="77777777" w:rsidR="0083766B" w:rsidRPr="00A618F3" w:rsidRDefault="0083766B" w:rsidP="00FF2820">
            <w:pPr>
              <w:pStyle w:val="MeetingTitle"/>
              <w:spacing w:before="0"/>
              <w:contextualSpacing/>
              <w:rPr>
                <w:rFonts w:ascii="Times New Roman" w:hAnsi="Times New Roman" w:cs="Times New Roman"/>
                <w:sz w:val="20"/>
                <w:szCs w:val="20"/>
              </w:rPr>
            </w:pPr>
          </w:p>
        </w:tc>
        <w:tc>
          <w:tcPr>
            <w:tcW w:w="2382" w:type="dxa"/>
          </w:tcPr>
          <w:p w14:paraId="2804C031" w14:textId="77777777" w:rsidR="0083766B" w:rsidRPr="00A618F3" w:rsidRDefault="0083766B" w:rsidP="00FF2820">
            <w:pPr>
              <w:pStyle w:val="MeetingTitle"/>
              <w:spacing w:before="0"/>
              <w:contextualSpacing/>
              <w:rPr>
                <w:rFonts w:ascii="Times New Roman" w:hAnsi="Times New Roman" w:cs="Times New Roman"/>
                <w:sz w:val="20"/>
                <w:szCs w:val="20"/>
              </w:rPr>
            </w:pPr>
          </w:p>
        </w:tc>
      </w:tr>
    </w:tbl>
    <w:p w14:paraId="18C4113C" w14:textId="77777777" w:rsidR="0083766B" w:rsidRPr="00A618F3" w:rsidRDefault="0083766B" w:rsidP="0083766B">
      <w:pPr>
        <w:rPr>
          <w:rFonts w:ascii="Times New Roman" w:hAnsi="Times New Roman"/>
          <w:b/>
          <w:sz w:val="24"/>
          <w:szCs w:val="24"/>
        </w:rPr>
      </w:pPr>
      <w:r w:rsidRPr="00A618F3">
        <w:rPr>
          <w:rFonts w:ascii="Times New Roman" w:hAnsi="Times New Roman"/>
          <w:b/>
          <w:color w:val="FF0000"/>
          <w:sz w:val="20"/>
          <w:szCs w:val="20"/>
        </w:rPr>
        <w:t>**</w:t>
      </w:r>
      <w:r w:rsidRPr="00A618F3">
        <w:rPr>
          <w:rFonts w:ascii="Times New Roman" w:hAnsi="Times New Roman"/>
          <w:b/>
          <w:sz w:val="20"/>
          <w:szCs w:val="20"/>
        </w:rPr>
        <w:t xml:space="preserve"> CASI Chair</w:t>
      </w:r>
    </w:p>
    <w:p w14:paraId="34D5E9E3" w14:textId="77777777" w:rsidR="0083766B" w:rsidRPr="00A618F3" w:rsidRDefault="0083766B" w:rsidP="0083766B">
      <w:pPr>
        <w:rPr>
          <w:rFonts w:ascii="Times New Roman" w:hAnsi="Times New Roman"/>
          <w:b/>
          <w:sz w:val="24"/>
          <w:szCs w:val="24"/>
        </w:rPr>
      </w:pPr>
    </w:p>
    <w:p w14:paraId="6B334A7C" w14:textId="5860F405" w:rsidR="00631370" w:rsidRPr="00A618F3" w:rsidRDefault="0083766B" w:rsidP="007C7DF9">
      <w:pPr>
        <w:rPr>
          <w:rFonts w:ascii="Times New Roman" w:hAnsi="Times New Roman"/>
          <w:b/>
          <w:color w:val="FF0000"/>
          <w:sz w:val="24"/>
          <w:szCs w:val="24"/>
        </w:rPr>
      </w:pPr>
      <w:r w:rsidRPr="00A618F3">
        <w:rPr>
          <w:rFonts w:ascii="Times New Roman" w:hAnsi="Times New Roman"/>
          <w:b/>
          <w:color w:val="FF0000"/>
          <w:sz w:val="24"/>
          <w:szCs w:val="24"/>
        </w:rPr>
        <w:t xml:space="preserve">NEXT CASI/USIC MEETING: </w:t>
      </w:r>
      <w:r w:rsidRPr="00A618F3">
        <w:rPr>
          <w:rFonts w:ascii="Times New Roman" w:hAnsi="Times New Roman"/>
          <w:b/>
          <w:color w:val="FF0000"/>
          <w:sz w:val="24"/>
          <w:szCs w:val="24"/>
        </w:rPr>
        <w:tab/>
      </w:r>
    </w:p>
    <w:p w14:paraId="36FE40E8" w14:textId="0B1273A2" w:rsidR="00F85ABE" w:rsidRPr="00A618F3" w:rsidRDefault="00F85ABE" w:rsidP="007C7DF9">
      <w:pPr>
        <w:rPr>
          <w:rFonts w:ascii="Times New Roman" w:hAnsi="Times New Roman"/>
          <w:b/>
          <w:sz w:val="24"/>
          <w:szCs w:val="24"/>
        </w:rPr>
      </w:pPr>
    </w:p>
    <w:sectPr w:rsidR="00F85ABE" w:rsidRPr="00A618F3" w:rsidSect="001A7D4E">
      <w:type w:val="continuous"/>
      <w:pgSz w:w="12240" w:h="15840"/>
      <w:pgMar w:top="274" w:right="1008" w:bottom="274" w:left="922" w:header="27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614EE" w14:textId="77777777" w:rsidR="00B6394F" w:rsidRDefault="00B6394F">
      <w:r>
        <w:separator/>
      </w:r>
    </w:p>
  </w:endnote>
  <w:endnote w:type="continuationSeparator" w:id="0">
    <w:p w14:paraId="67A4A553" w14:textId="77777777" w:rsidR="00B6394F" w:rsidRDefault="00B6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FF422" w14:textId="77777777" w:rsidR="00B90B8B" w:rsidRPr="00406145" w:rsidRDefault="00DC2A5E" w:rsidP="00DC2A5E">
    <w:pPr>
      <w:jc w:val="center"/>
      <w:rPr>
        <w:rFonts w:ascii="Garamond" w:hAnsi="Garamond"/>
        <w:b/>
        <w:color w:val="C00000"/>
      </w:rPr>
    </w:pPr>
    <w:r w:rsidRPr="00DC2A5E">
      <w:rPr>
        <w:rFonts w:ascii="Times New Roman" w:eastAsia="Garamond" w:hAnsi="Times New Roman"/>
        <w:b/>
        <w:color w:val="FF0000"/>
        <w:sz w:val="20"/>
        <w:szCs w:val="20"/>
      </w:rPr>
      <w:t>__________________________________________________________________________________________________</w:t>
    </w:r>
    <w:r>
      <w:rPr>
        <w:rFonts w:ascii="Times New Roman" w:eastAsia="Garamond" w:hAnsi="Times New Roman"/>
        <w:b/>
        <w:sz w:val="20"/>
        <w:szCs w:val="20"/>
      </w:rPr>
      <w:br/>
    </w:r>
    <w:r w:rsidR="00B90B8B" w:rsidRPr="00406145">
      <w:rPr>
        <w:rFonts w:ascii="Garamond" w:hAnsi="Garamond"/>
        <w:b/>
        <w:color w:val="C00000"/>
      </w:rPr>
      <w:t>C</w:t>
    </w:r>
    <w:r w:rsidR="0034495C" w:rsidRPr="00406145">
      <w:rPr>
        <w:rFonts w:ascii="Garamond" w:hAnsi="Garamond"/>
        <w:b/>
        <w:color w:val="C00000"/>
      </w:rPr>
      <w:t>ommittee on Academic Staff Issues</w:t>
    </w:r>
    <w:r w:rsidR="006918CC" w:rsidRPr="00406145">
      <w:rPr>
        <w:rFonts w:ascii="Garamond" w:hAnsi="Garamond"/>
        <w:b/>
        <w:color w:val="C00000"/>
      </w:rPr>
      <w:t xml:space="preserve"> (CASI)</w:t>
    </w:r>
  </w:p>
  <w:p w14:paraId="5C056FD3" w14:textId="77777777" w:rsidR="0034495C" w:rsidRPr="00406145" w:rsidRDefault="0034495C" w:rsidP="00B90B8B">
    <w:pPr>
      <w:pStyle w:val="Footer"/>
      <w:spacing w:line="260" w:lineRule="exact"/>
      <w:jc w:val="center"/>
      <w:rPr>
        <w:rFonts w:ascii="Garamond" w:hAnsi="Garamond"/>
        <w:b/>
        <w:color w:val="C00000"/>
        <w:sz w:val="20"/>
        <w:szCs w:val="20"/>
      </w:rPr>
    </w:pPr>
    <w:r w:rsidRPr="00406145">
      <w:rPr>
        <w:rFonts w:ascii="Garamond" w:hAnsi="Garamond"/>
        <w:sz w:val="20"/>
        <w:szCs w:val="20"/>
      </w:rPr>
      <w:t>Advises the Dean on the formulation and review of policies and procedures concerning the Academic Staff members of the College. It also advises the Dean on Academic Staff promotional opportunities, participation in department governance, and performance recognition</w:t>
    </w:r>
  </w:p>
  <w:p w14:paraId="579FE9B0" w14:textId="77777777" w:rsidR="00353145" w:rsidRPr="00406145" w:rsidRDefault="00353145" w:rsidP="00B90B8B">
    <w:pPr>
      <w:pStyle w:val="Footer"/>
      <w:spacing w:line="260" w:lineRule="exact"/>
      <w:jc w:val="center"/>
      <w:rPr>
        <w:rFonts w:ascii="Garamond" w:hAnsi="Garamond"/>
        <w:b/>
        <w:color w:val="C00000"/>
        <w:sz w:val="20"/>
        <w:szCs w:val="20"/>
      </w:rPr>
    </w:pPr>
  </w:p>
  <w:p w14:paraId="2CD4DE54" w14:textId="77777777" w:rsidR="0034495C" w:rsidRPr="00406145" w:rsidRDefault="006918CC" w:rsidP="00B90B8B">
    <w:pPr>
      <w:pStyle w:val="Footer"/>
      <w:spacing w:line="260" w:lineRule="exact"/>
      <w:jc w:val="center"/>
      <w:rPr>
        <w:rFonts w:ascii="Garamond" w:hAnsi="Garamond"/>
        <w:b/>
        <w:color w:val="C00000"/>
        <w:sz w:val="20"/>
        <w:szCs w:val="20"/>
      </w:rPr>
    </w:pPr>
    <w:r w:rsidRPr="00406145">
      <w:rPr>
        <w:rFonts w:ascii="Garamond" w:hAnsi="Garamond"/>
        <w:b/>
        <w:color w:val="C00000"/>
      </w:rPr>
      <w:t>University Staff Issues Committee (USIC</w:t>
    </w:r>
    <w:r w:rsidRPr="00406145">
      <w:rPr>
        <w:rFonts w:ascii="Garamond" w:hAnsi="Garamond"/>
      </w:rPr>
      <w:t>)</w:t>
    </w:r>
    <w:r w:rsidRPr="00406145">
      <w:rPr>
        <w:rFonts w:ascii="Garamond" w:hAnsi="Garamond"/>
      </w:rPr>
      <w:br/>
    </w:r>
    <w:r w:rsidRPr="00406145">
      <w:rPr>
        <w:rFonts w:ascii="Garamond" w:hAnsi="Garamond"/>
        <w:sz w:val="20"/>
        <w:szCs w:val="20"/>
      </w:rPr>
      <w:t>Advises the Dean on the development and review of all College policies and procedures affecting university staff, developing opportunities for participation of university staff members in department and unit governance, and for recognition of university staff member contributions to the College’s mission and to the excellence of its 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7B991" w14:textId="77777777" w:rsidR="00B6394F" w:rsidRDefault="00B6394F">
      <w:r>
        <w:separator/>
      </w:r>
    </w:p>
  </w:footnote>
  <w:footnote w:type="continuationSeparator" w:id="0">
    <w:p w14:paraId="1D6AAE34" w14:textId="77777777" w:rsidR="00B6394F" w:rsidRDefault="00B63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6E1EA" w14:textId="77777777" w:rsidR="00B90B8B" w:rsidRDefault="00353145" w:rsidP="00B90B8B">
    <w:pPr>
      <w:pStyle w:val="Header"/>
      <w:jc w:val="center"/>
    </w:pPr>
    <w:r>
      <w:rPr>
        <w:noProof/>
      </w:rPr>
      <w:drawing>
        <wp:inline distT="0" distB="0" distL="0" distR="0" wp14:anchorId="629C2C58" wp14:editId="1C5E13D2">
          <wp:extent cx="3000375" cy="1002125"/>
          <wp:effectExtent l="0" t="0" r="0" b="7620"/>
          <wp:docPr id="4" name="Picture 4" descr="Image result for UW L&a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W L&amp;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7250" cy="10144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9A5"/>
    <w:multiLevelType w:val="hybridMultilevel"/>
    <w:tmpl w:val="53FE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D383A"/>
    <w:multiLevelType w:val="hybridMultilevel"/>
    <w:tmpl w:val="89842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530CC"/>
    <w:multiLevelType w:val="hybridMultilevel"/>
    <w:tmpl w:val="9B56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76623"/>
    <w:multiLevelType w:val="hybridMultilevel"/>
    <w:tmpl w:val="3D9AC6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E757BB"/>
    <w:multiLevelType w:val="hybridMultilevel"/>
    <w:tmpl w:val="D5A6C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6160AA"/>
    <w:multiLevelType w:val="hybridMultilevel"/>
    <w:tmpl w:val="C4403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130AFC"/>
    <w:multiLevelType w:val="hybridMultilevel"/>
    <w:tmpl w:val="BAF6008C"/>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4B1CD6"/>
    <w:multiLevelType w:val="hybridMultilevel"/>
    <w:tmpl w:val="D3BE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73BED"/>
    <w:multiLevelType w:val="hybridMultilevel"/>
    <w:tmpl w:val="11CC192A"/>
    <w:lvl w:ilvl="0" w:tplc="895646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40615F"/>
    <w:multiLevelType w:val="hybridMultilevel"/>
    <w:tmpl w:val="7594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9F7AE1"/>
    <w:multiLevelType w:val="hybridMultilevel"/>
    <w:tmpl w:val="A0FE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44EA7"/>
    <w:multiLevelType w:val="hybridMultilevel"/>
    <w:tmpl w:val="5E06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4E3667"/>
    <w:multiLevelType w:val="hybridMultilevel"/>
    <w:tmpl w:val="AEB8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90622"/>
    <w:multiLevelType w:val="hybridMultilevel"/>
    <w:tmpl w:val="E2D24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1736C3"/>
    <w:multiLevelType w:val="multilevel"/>
    <w:tmpl w:val="581736C3"/>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5" w15:restartNumberingAfterBreak="0">
    <w:nsid w:val="581736CE"/>
    <w:multiLevelType w:val="multilevel"/>
    <w:tmpl w:val="581736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581736D9"/>
    <w:multiLevelType w:val="multilevel"/>
    <w:tmpl w:val="581736D9"/>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7" w15:restartNumberingAfterBreak="0">
    <w:nsid w:val="5AA368A5"/>
    <w:multiLevelType w:val="hybridMultilevel"/>
    <w:tmpl w:val="8756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5179BC"/>
    <w:multiLevelType w:val="hybridMultilevel"/>
    <w:tmpl w:val="F8206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FE3946"/>
    <w:multiLevelType w:val="hybridMultilevel"/>
    <w:tmpl w:val="D2EC4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8C2A6E"/>
    <w:multiLevelType w:val="hybridMultilevel"/>
    <w:tmpl w:val="FA763710"/>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EC2265E"/>
    <w:multiLevelType w:val="hybridMultilevel"/>
    <w:tmpl w:val="4FD4C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6"/>
  </w:num>
  <w:num w:numId="4">
    <w:abstractNumId w:val="8"/>
  </w:num>
  <w:num w:numId="5">
    <w:abstractNumId w:val="6"/>
  </w:num>
  <w:num w:numId="6">
    <w:abstractNumId w:val="20"/>
  </w:num>
  <w:num w:numId="7">
    <w:abstractNumId w:val="19"/>
  </w:num>
  <w:num w:numId="8">
    <w:abstractNumId w:val="5"/>
  </w:num>
  <w:num w:numId="9">
    <w:abstractNumId w:val="17"/>
  </w:num>
  <w:num w:numId="10">
    <w:abstractNumId w:val="12"/>
  </w:num>
  <w:num w:numId="11">
    <w:abstractNumId w:val="10"/>
  </w:num>
  <w:num w:numId="12">
    <w:abstractNumId w:val="7"/>
  </w:num>
  <w:num w:numId="13">
    <w:abstractNumId w:val="9"/>
  </w:num>
  <w:num w:numId="14">
    <w:abstractNumId w:val="11"/>
  </w:num>
  <w:num w:numId="15">
    <w:abstractNumId w:val="2"/>
  </w:num>
  <w:num w:numId="16">
    <w:abstractNumId w:val="21"/>
  </w:num>
  <w:num w:numId="17">
    <w:abstractNumId w:val="0"/>
  </w:num>
  <w:num w:numId="18">
    <w:abstractNumId w:val="13"/>
  </w:num>
  <w:num w:numId="19">
    <w:abstractNumId w:val="18"/>
  </w:num>
  <w:num w:numId="20">
    <w:abstractNumId w:val="1"/>
  </w:num>
  <w:num w:numId="21">
    <w:abstractNumId w:val="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720"/>
  <w:evenAndOddHeaders/>
  <w:drawingGridHorizontalSpacing w:val="0"/>
  <w:drawingGridVerticalSpacing w:val="0"/>
  <w:characterSpacingControl w:val="doNotCompress"/>
  <w:hdrShapeDefaults>
    <o:shapedefaults v:ext="edit" spidmax="4097" fillcolor="#759cd2" strokecolor="#446188">
      <v:fill color="#759cd2" color2="#a3c5f1" type="gradient">
        <o:fill v:ext="view" type="gradientUnscaled"/>
      </v:fill>
      <v:stroke color="#446188" weight="2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A7"/>
    <w:rsid w:val="00004AFE"/>
    <w:rsid w:val="00005114"/>
    <w:rsid w:val="00012A7E"/>
    <w:rsid w:val="00031CA5"/>
    <w:rsid w:val="00061EA1"/>
    <w:rsid w:val="00096652"/>
    <w:rsid w:val="000A5771"/>
    <w:rsid w:val="000A7106"/>
    <w:rsid w:val="000F3530"/>
    <w:rsid w:val="00106341"/>
    <w:rsid w:val="00120A59"/>
    <w:rsid w:val="001231F8"/>
    <w:rsid w:val="001303D3"/>
    <w:rsid w:val="00131A67"/>
    <w:rsid w:val="0013693E"/>
    <w:rsid w:val="00143BBA"/>
    <w:rsid w:val="00147512"/>
    <w:rsid w:val="00151B05"/>
    <w:rsid w:val="00170BED"/>
    <w:rsid w:val="001828D7"/>
    <w:rsid w:val="00190E0B"/>
    <w:rsid w:val="0019712D"/>
    <w:rsid w:val="001A29EE"/>
    <w:rsid w:val="001A51EB"/>
    <w:rsid w:val="001A7C04"/>
    <w:rsid w:val="001A7D4E"/>
    <w:rsid w:val="001B6029"/>
    <w:rsid w:val="001C3FD4"/>
    <w:rsid w:val="001D58F9"/>
    <w:rsid w:val="001E682E"/>
    <w:rsid w:val="00205182"/>
    <w:rsid w:val="002055BA"/>
    <w:rsid w:val="00206201"/>
    <w:rsid w:val="00211668"/>
    <w:rsid w:val="00226EA8"/>
    <w:rsid w:val="00227EDC"/>
    <w:rsid w:val="00244137"/>
    <w:rsid w:val="002605B7"/>
    <w:rsid w:val="002608CD"/>
    <w:rsid w:val="002632EF"/>
    <w:rsid w:val="00293B3C"/>
    <w:rsid w:val="00297394"/>
    <w:rsid w:val="002A7CE1"/>
    <w:rsid w:val="002C0915"/>
    <w:rsid w:val="002C562E"/>
    <w:rsid w:val="002E2A1A"/>
    <w:rsid w:val="002E2E89"/>
    <w:rsid w:val="002F2507"/>
    <w:rsid w:val="0031228F"/>
    <w:rsid w:val="00321ED5"/>
    <w:rsid w:val="00323EBE"/>
    <w:rsid w:val="00324B15"/>
    <w:rsid w:val="003319CA"/>
    <w:rsid w:val="00331C95"/>
    <w:rsid w:val="0034495C"/>
    <w:rsid w:val="00346FCC"/>
    <w:rsid w:val="00352A9C"/>
    <w:rsid w:val="00353145"/>
    <w:rsid w:val="00360F34"/>
    <w:rsid w:val="00364588"/>
    <w:rsid w:val="0036555D"/>
    <w:rsid w:val="00391DC4"/>
    <w:rsid w:val="003A0046"/>
    <w:rsid w:val="003B1A59"/>
    <w:rsid w:val="003C68A1"/>
    <w:rsid w:val="003D2C2A"/>
    <w:rsid w:val="003D7C53"/>
    <w:rsid w:val="003E411B"/>
    <w:rsid w:val="003E4168"/>
    <w:rsid w:val="003E479F"/>
    <w:rsid w:val="003E51DD"/>
    <w:rsid w:val="003F081B"/>
    <w:rsid w:val="003F6DFC"/>
    <w:rsid w:val="00406145"/>
    <w:rsid w:val="00427D5A"/>
    <w:rsid w:val="00442520"/>
    <w:rsid w:val="004553E4"/>
    <w:rsid w:val="00460AED"/>
    <w:rsid w:val="00471F5F"/>
    <w:rsid w:val="00474300"/>
    <w:rsid w:val="00477870"/>
    <w:rsid w:val="004A5527"/>
    <w:rsid w:val="004A5F69"/>
    <w:rsid w:val="004B66B9"/>
    <w:rsid w:val="004C4E42"/>
    <w:rsid w:val="004E33DA"/>
    <w:rsid w:val="00507270"/>
    <w:rsid w:val="00512E5F"/>
    <w:rsid w:val="00514D2B"/>
    <w:rsid w:val="00521186"/>
    <w:rsid w:val="00536763"/>
    <w:rsid w:val="0055004B"/>
    <w:rsid w:val="00571B65"/>
    <w:rsid w:val="00581572"/>
    <w:rsid w:val="005A14B3"/>
    <w:rsid w:val="005A3296"/>
    <w:rsid w:val="005B7603"/>
    <w:rsid w:val="005C0352"/>
    <w:rsid w:val="005C0A7A"/>
    <w:rsid w:val="005C295D"/>
    <w:rsid w:val="005C2989"/>
    <w:rsid w:val="005C433F"/>
    <w:rsid w:val="005F0FF0"/>
    <w:rsid w:val="00604B1D"/>
    <w:rsid w:val="00610940"/>
    <w:rsid w:val="00620CDF"/>
    <w:rsid w:val="00631370"/>
    <w:rsid w:val="006339C8"/>
    <w:rsid w:val="00633B7E"/>
    <w:rsid w:val="006378AC"/>
    <w:rsid w:val="00646EFB"/>
    <w:rsid w:val="00671540"/>
    <w:rsid w:val="00674174"/>
    <w:rsid w:val="00680A7C"/>
    <w:rsid w:val="006918CC"/>
    <w:rsid w:val="006A2064"/>
    <w:rsid w:val="006A26B3"/>
    <w:rsid w:val="006C2238"/>
    <w:rsid w:val="006C307E"/>
    <w:rsid w:val="006C33D5"/>
    <w:rsid w:val="006E3063"/>
    <w:rsid w:val="006E460C"/>
    <w:rsid w:val="006E7431"/>
    <w:rsid w:val="00705A6A"/>
    <w:rsid w:val="0072206D"/>
    <w:rsid w:val="00730E19"/>
    <w:rsid w:val="00735549"/>
    <w:rsid w:val="00751FCF"/>
    <w:rsid w:val="00753115"/>
    <w:rsid w:val="00753455"/>
    <w:rsid w:val="007712A3"/>
    <w:rsid w:val="00781627"/>
    <w:rsid w:val="00791E17"/>
    <w:rsid w:val="007A35C6"/>
    <w:rsid w:val="007A4E8A"/>
    <w:rsid w:val="007B1E4F"/>
    <w:rsid w:val="007C7DF9"/>
    <w:rsid w:val="007D0A53"/>
    <w:rsid w:val="007D1710"/>
    <w:rsid w:val="007D5838"/>
    <w:rsid w:val="007E2FC6"/>
    <w:rsid w:val="00802F94"/>
    <w:rsid w:val="008049F8"/>
    <w:rsid w:val="008114B1"/>
    <w:rsid w:val="00812E98"/>
    <w:rsid w:val="00815CEB"/>
    <w:rsid w:val="00817654"/>
    <w:rsid w:val="0083766B"/>
    <w:rsid w:val="00841FCE"/>
    <w:rsid w:val="00844134"/>
    <w:rsid w:val="0085337A"/>
    <w:rsid w:val="00856BA8"/>
    <w:rsid w:val="008735E5"/>
    <w:rsid w:val="00881F7A"/>
    <w:rsid w:val="008E5F70"/>
    <w:rsid w:val="008F0E2E"/>
    <w:rsid w:val="00925C01"/>
    <w:rsid w:val="00935A50"/>
    <w:rsid w:val="00940F14"/>
    <w:rsid w:val="00944091"/>
    <w:rsid w:val="00945731"/>
    <w:rsid w:val="00962A27"/>
    <w:rsid w:val="009658BA"/>
    <w:rsid w:val="00973D71"/>
    <w:rsid w:val="009749CE"/>
    <w:rsid w:val="00996586"/>
    <w:rsid w:val="009A7F2A"/>
    <w:rsid w:val="009F44BB"/>
    <w:rsid w:val="00A01C52"/>
    <w:rsid w:val="00A11E55"/>
    <w:rsid w:val="00A1533E"/>
    <w:rsid w:val="00A225E6"/>
    <w:rsid w:val="00A4339C"/>
    <w:rsid w:val="00A4439A"/>
    <w:rsid w:val="00A54C63"/>
    <w:rsid w:val="00A618F3"/>
    <w:rsid w:val="00A6311A"/>
    <w:rsid w:val="00A72ADD"/>
    <w:rsid w:val="00A8047E"/>
    <w:rsid w:val="00AA3B08"/>
    <w:rsid w:val="00AB4C3D"/>
    <w:rsid w:val="00AB619A"/>
    <w:rsid w:val="00AC67C9"/>
    <w:rsid w:val="00AE0E30"/>
    <w:rsid w:val="00B23DCE"/>
    <w:rsid w:val="00B27E17"/>
    <w:rsid w:val="00B459D2"/>
    <w:rsid w:val="00B6394F"/>
    <w:rsid w:val="00B7146E"/>
    <w:rsid w:val="00B7174F"/>
    <w:rsid w:val="00B71CE9"/>
    <w:rsid w:val="00B730F0"/>
    <w:rsid w:val="00B90B8B"/>
    <w:rsid w:val="00BA3554"/>
    <w:rsid w:val="00BA4055"/>
    <w:rsid w:val="00BA5128"/>
    <w:rsid w:val="00BA72E7"/>
    <w:rsid w:val="00BB32EA"/>
    <w:rsid w:val="00BD7E0F"/>
    <w:rsid w:val="00BE23F8"/>
    <w:rsid w:val="00BF2F79"/>
    <w:rsid w:val="00BF57A2"/>
    <w:rsid w:val="00C05F63"/>
    <w:rsid w:val="00C334D9"/>
    <w:rsid w:val="00C538BD"/>
    <w:rsid w:val="00C557EC"/>
    <w:rsid w:val="00C75BA8"/>
    <w:rsid w:val="00C86A9A"/>
    <w:rsid w:val="00C937A7"/>
    <w:rsid w:val="00C97FD0"/>
    <w:rsid w:val="00CA28B3"/>
    <w:rsid w:val="00CA2F51"/>
    <w:rsid w:val="00CA50B5"/>
    <w:rsid w:val="00CA77BE"/>
    <w:rsid w:val="00CB2238"/>
    <w:rsid w:val="00CC7E6B"/>
    <w:rsid w:val="00CD13B7"/>
    <w:rsid w:val="00CD543A"/>
    <w:rsid w:val="00CE08BE"/>
    <w:rsid w:val="00CE21E1"/>
    <w:rsid w:val="00CE4A04"/>
    <w:rsid w:val="00CE59D8"/>
    <w:rsid w:val="00D0766A"/>
    <w:rsid w:val="00D238F4"/>
    <w:rsid w:val="00D2539A"/>
    <w:rsid w:val="00D25CFD"/>
    <w:rsid w:val="00D270A1"/>
    <w:rsid w:val="00D350ED"/>
    <w:rsid w:val="00D36002"/>
    <w:rsid w:val="00D413B5"/>
    <w:rsid w:val="00D532E5"/>
    <w:rsid w:val="00D561E8"/>
    <w:rsid w:val="00D63C8C"/>
    <w:rsid w:val="00D66820"/>
    <w:rsid w:val="00D73DE3"/>
    <w:rsid w:val="00D92104"/>
    <w:rsid w:val="00DA1849"/>
    <w:rsid w:val="00DB0434"/>
    <w:rsid w:val="00DC2997"/>
    <w:rsid w:val="00DC2A5E"/>
    <w:rsid w:val="00DD2B23"/>
    <w:rsid w:val="00E01BBA"/>
    <w:rsid w:val="00E10CFA"/>
    <w:rsid w:val="00E11C58"/>
    <w:rsid w:val="00E15CB5"/>
    <w:rsid w:val="00E21E65"/>
    <w:rsid w:val="00E25FF6"/>
    <w:rsid w:val="00E417E9"/>
    <w:rsid w:val="00E43A29"/>
    <w:rsid w:val="00E46CE7"/>
    <w:rsid w:val="00E64FBB"/>
    <w:rsid w:val="00E77FAC"/>
    <w:rsid w:val="00E86DE3"/>
    <w:rsid w:val="00E96255"/>
    <w:rsid w:val="00EA08AE"/>
    <w:rsid w:val="00EA7A63"/>
    <w:rsid w:val="00EB0EAF"/>
    <w:rsid w:val="00EB2633"/>
    <w:rsid w:val="00EC1365"/>
    <w:rsid w:val="00EC5E71"/>
    <w:rsid w:val="00ED2494"/>
    <w:rsid w:val="00EE2ACA"/>
    <w:rsid w:val="00EF2CD0"/>
    <w:rsid w:val="00F02307"/>
    <w:rsid w:val="00F06063"/>
    <w:rsid w:val="00F15F3C"/>
    <w:rsid w:val="00F17502"/>
    <w:rsid w:val="00F358EE"/>
    <w:rsid w:val="00F3707D"/>
    <w:rsid w:val="00F55A21"/>
    <w:rsid w:val="00F6313F"/>
    <w:rsid w:val="00F639B1"/>
    <w:rsid w:val="00F67E07"/>
    <w:rsid w:val="00F76C11"/>
    <w:rsid w:val="00F85ABE"/>
    <w:rsid w:val="00F92CC5"/>
    <w:rsid w:val="00FA103E"/>
    <w:rsid w:val="00FA6DA6"/>
    <w:rsid w:val="00FB3FBC"/>
    <w:rsid w:val="00FC1B42"/>
    <w:rsid w:val="00FD6D77"/>
    <w:rsid w:val="00FE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14:docId w14:val="73D148F4"/>
  <w15:docId w15:val="{C6914455-2CCD-41A5-A661-C3B66730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rFonts w:ascii="Calibri" w:eastAsia="Calibri" w:hAnsi="Calibri"/>
      <w:sz w:val="22"/>
      <w:szCs w:val="22"/>
      <w:lang w:eastAsia="en-US"/>
    </w:rPr>
  </w:style>
  <w:style w:type="paragraph" w:styleId="Heading1">
    <w:name w:val="heading 1"/>
    <w:basedOn w:val="Normal"/>
    <w:link w:val="Heading1Char"/>
    <w:uiPriority w:val="9"/>
    <w:qFormat/>
    <w:rsid w:val="002605B7"/>
    <w:pPr>
      <w:widowControl/>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605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pPr>
      <w:ind w:left="116"/>
    </w:pPr>
    <w:rPr>
      <w:rFonts w:ascii="Garamond" w:eastAsia="Garamond" w:hAnsi="Garamond"/>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emiHidden/>
  </w:style>
  <w:style w:type="paragraph" w:customStyle="1" w:styleId="ListParagraph1">
    <w:name w:val="List Paragraph1"/>
    <w:basedOn w:val="Normal"/>
  </w:style>
  <w:style w:type="character" w:customStyle="1" w:styleId="BodyTextChar">
    <w:name w:val="Body Text Char"/>
    <w:basedOn w:val="DefaultParagraphFont"/>
    <w:link w:val="BodyText"/>
    <w:semiHidden/>
    <w:rPr>
      <w:rFonts w:ascii="Garamond" w:eastAsia="Garamond" w:hAnsi="Garamond"/>
    </w:rPr>
  </w:style>
  <w:style w:type="character" w:customStyle="1" w:styleId="BalloonTextChar">
    <w:name w:val="Balloon Text Char"/>
    <w:basedOn w:val="DefaultParagraphFont"/>
    <w:link w:val="BalloonText"/>
    <w:semiHidden/>
    <w:rPr>
      <w:rFonts w:ascii="Tahoma" w:hAnsi="Tahoma" w:cs="Tahoma"/>
      <w:sz w:val="16"/>
      <w:szCs w:val="16"/>
    </w:rPr>
  </w:style>
  <w:style w:type="character" w:styleId="Hyperlink">
    <w:name w:val="Hyperlink"/>
    <w:basedOn w:val="DefaultParagraphFont"/>
    <w:unhideWhenUsed/>
    <w:rsid w:val="00CA28B3"/>
    <w:rPr>
      <w:color w:val="0000FF"/>
      <w:u w:val="single"/>
    </w:rPr>
  </w:style>
  <w:style w:type="paragraph" w:customStyle="1" w:styleId="paragraph">
    <w:name w:val="paragraph"/>
    <w:basedOn w:val="Normal"/>
    <w:rsid w:val="00CA28B3"/>
    <w:pPr>
      <w:widowControl/>
      <w:spacing w:before="100" w:beforeAutospacing="1" w:after="100" w:afterAutospacing="1"/>
    </w:pPr>
    <w:rPr>
      <w:rFonts w:ascii="Times New Roman" w:eastAsiaTheme="minorHAnsi" w:hAnsi="Times New Roman"/>
      <w:sz w:val="24"/>
      <w:szCs w:val="24"/>
    </w:rPr>
  </w:style>
  <w:style w:type="character" w:customStyle="1" w:styleId="normaltextrun">
    <w:name w:val="normaltextrun"/>
    <w:basedOn w:val="DefaultParagraphFont"/>
    <w:rsid w:val="00CA28B3"/>
  </w:style>
  <w:style w:type="character" w:customStyle="1" w:styleId="eop">
    <w:name w:val="eop"/>
    <w:basedOn w:val="DefaultParagraphFont"/>
    <w:rsid w:val="00CA28B3"/>
  </w:style>
  <w:style w:type="character" w:customStyle="1" w:styleId="scx210297657">
    <w:name w:val="scx210297657"/>
    <w:basedOn w:val="DefaultParagraphFont"/>
    <w:rsid w:val="00CA28B3"/>
  </w:style>
  <w:style w:type="paragraph" w:styleId="NormalWeb">
    <w:name w:val="Normal (Web)"/>
    <w:basedOn w:val="Normal"/>
    <w:uiPriority w:val="99"/>
    <w:semiHidden/>
    <w:unhideWhenUsed/>
    <w:rsid w:val="00205182"/>
    <w:pPr>
      <w:widowControl/>
    </w:pPr>
    <w:rPr>
      <w:rFonts w:ascii="Times New Roman" w:eastAsiaTheme="minorHAnsi" w:hAnsi="Times New Roman"/>
      <w:sz w:val="24"/>
      <w:szCs w:val="24"/>
    </w:rPr>
  </w:style>
  <w:style w:type="paragraph" w:customStyle="1" w:styleId="gmail-msonormal">
    <w:name w:val="gmail-msonormal"/>
    <w:basedOn w:val="Normal"/>
    <w:rsid w:val="00753115"/>
    <w:pPr>
      <w:widowControl/>
      <w:spacing w:before="100" w:beforeAutospacing="1" w:after="100" w:afterAutospacing="1"/>
    </w:pPr>
    <w:rPr>
      <w:rFonts w:ascii="Times New Roman" w:eastAsiaTheme="minorHAnsi" w:hAnsi="Times New Roman"/>
      <w:sz w:val="24"/>
      <w:szCs w:val="24"/>
    </w:rPr>
  </w:style>
  <w:style w:type="paragraph" w:styleId="ListParagraph">
    <w:name w:val="List Paragraph"/>
    <w:basedOn w:val="Normal"/>
    <w:uiPriority w:val="34"/>
    <w:qFormat/>
    <w:rsid w:val="00061EA1"/>
    <w:pPr>
      <w:widowControl/>
      <w:ind w:left="720"/>
    </w:pPr>
    <w:rPr>
      <w:rFonts w:ascii="Times New Roman" w:eastAsia="Times New Roman" w:hAnsi="Times New Roman"/>
      <w:color w:val="000000"/>
      <w:sz w:val="24"/>
      <w:szCs w:val="24"/>
    </w:rPr>
  </w:style>
  <w:style w:type="paragraph" w:customStyle="1" w:styleId="xmsonormal">
    <w:name w:val="x_msonormal"/>
    <w:basedOn w:val="Normal"/>
    <w:uiPriority w:val="99"/>
    <w:semiHidden/>
    <w:rsid w:val="00B90B8B"/>
    <w:pPr>
      <w:widowControl/>
    </w:pPr>
    <w:rPr>
      <w:rFonts w:ascii="Times New Roman" w:eastAsiaTheme="minorHAnsi" w:hAnsi="Times New Roman"/>
      <w:sz w:val="24"/>
      <w:szCs w:val="24"/>
    </w:rPr>
  </w:style>
  <w:style w:type="character" w:customStyle="1" w:styleId="highlight">
    <w:name w:val="highlight"/>
    <w:basedOn w:val="DefaultParagraphFont"/>
    <w:rsid w:val="00B90B8B"/>
  </w:style>
  <w:style w:type="character" w:customStyle="1" w:styleId="Heading1Char">
    <w:name w:val="Heading 1 Char"/>
    <w:basedOn w:val="DefaultParagraphFont"/>
    <w:link w:val="Heading1"/>
    <w:uiPriority w:val="9"/>
    <w:rsid w:val="002605B7"/>
    <w:rPr>
      <w:rFonts w:eastAsia="Times New Roman"/>
      <w:b/>
      <w:bCs/>
      <w:kern w:val="36"/>
      <w:sz w:val="48"/>
      <w:szCs w:val="48"/>
      <w:lang w:eastAsia="en-US"/>
    </w:rPr>
  </w:style>
  <w:style w:type="character" w:styleId="Strong">
    <w:name w:val="Strong"/>
    <w:basedOn w:val="DefaultParagraphFont"/>
    <w:uiPriority w:val="22"/>
    <w:qFormat/>
    <w:rsid w:val="002605B7"/>
    <w:rPr>
      <w:b/>
      <w:bCs/>
    </w:rPr>
  </w:style>
  <w:style w:type="character" w:customStyle="1" w:styleId="Heading2Char">
    <w:name w:val="Heading 2 Char"/>
    <w:basedOn w:val="DefaultParagraphFont"/>
    <w:link w:val="Heading2"/>
    <w:uiPriority w:val="9"/>
    <w:semiHidden/>
    <w:rsid w:val="002605B7"/>
    <w:rPr>
      <w:rFonts w:asciiTheme="majorHAnsi" w:eastAsiaTheme="majorEastAsia" w:hAnsiTheme="majorHAnsi" w:cstheme="majorBidi"/>
      <w:b/>
      <w:bCs/>
      <w:color w:val="4F81BD" w:themeColor="accent1"/>
      <w:sz w:val="26"/>
      <w:szCs w:val="26"/>
      <w:lang w:eastAsia="en-US"/>
    </w:rPr>
  </w:style>
  <w:style w:type="paragraph" w:customStyle="1" w:styleId="remove-top">
    <w:name w:val="remove-top"/>
    <w:basedOn w:val="Normal"/>
    <w:rsid w:val="002605B7"/>
    <w:pPr>
      <w:widowControl/>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1"/>
    <w:rsid w:val="0034495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etingTitle">
    <w:name w:val="Meeting Title"/>
    <w:basedOn w:val="Normal"/>
    <w:qFormat/>
    <w:rsid w:val="0034495C"/>
    <w:pPr>
      <w:widowControl/>
      <w:spacing w:before="320"/>
      <w:outlineLvl w:val="1"/>
    </w:pPr>
    <w:rPr>
      <w:rFonts w:asciiTheme="minorHAnsi" w:eastAsiaTheme="minorHAnsi" w:hAnsiTheme="minorHAnsi" w:cstheme="minorBidi"/>
      <w:b/>
      <w:sz w:val="18"/>
    </w:rPr>
  </w:style>
  <w:style w:type="paragraph" w:customStyle="1" w:styleId="DateTime">
    <w:name w:val="Date &amp; Time"/>
    <w:basedOn w:val="Normal"/>
    <w:qFormat/>
    <w:rsid w:val="00BA4055"/>
    <w:pPr>
      <w:widowControl/>
      <w:spacing w:after="300"/>
      <w:contextualSpacing/>
    </w:pPr>
    <w:rPr>
      <w:rFonts w:asciiTheme="minorHAnsi" w:eastAsiaTheme="minorHAnsi" w:hAnsiTheme="minorHAnsi" w:cstheme="minorBid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3297">
      <w:bodyDiv w:val="1"/>
      <w:marLeft w:val="0"/>
      <w:marRight w:val="0"/>
      <w:marTop w:val="0"/>
      <w:marBottom w:val="0"/>
      <w:divBdr>
        <w:top w:val="none" w:sz="0" w:space="0" w:color="auto"/>
        <w:left w:val="none" w:sz="0" w:space="0" w:color="auto"/>
        <w:bottom w:val="none" w:sz="0" w:space="0" w:color="auto"/>
        <w:right w:val="none" w:sz="0" w:space="0" w:color="auto"/>
      </w:divBdr>
    </w:div>
    <w:div w:id="362170915">
      <w:bodyDiv w:val="1"/>
      <w:marLeft w:val="0"/>
      <w:marRight w:val="0"/>
      <w:marTop w:val="0"/>
      <w:marBottom w:val="0"/>
      <w:divBdr>
        <w:top w:val="none" w:sz="0" w:space="0" w:color="auto"/>
        <w:left w:val="none" w:sz="0" w:space="0" w:color="auto"/>
        <w:bottom w:val="none" w:sz="0" w:space="0" w:color="auto"/>
        <w:right w:val="none" w:sz="0" w:space="0" w:color="auto"/>
      </w:divBdr>
    </w:div>
    <w:div w:id="486938598">
      <w:bodyDiv w:val="1"/>
      <w:marLeft w:val="0"/>
      <w:marRight w:val="0"/>
      <w:marTop w:val="0"/>
      <w:marBottom w:val="0"/>
      <w:divBdr>
        <w:top w:val="none" w:sz="0" w:space="0" w:color="auto"/>
        <w:left w:val="none" w:sz="0" w:space="0" w:color="auto"/>
        <w:bottom w:val="none" w:sz="0" w:space="0" w:color="auto"/>
        <w:right w:val="none" w:sz="0" w:space="0" w:color="auto"/>
      </w:divBdr>
    </w:div>
    <w:div w:id="610092265">
      <w:bodyDiv w:val="1"/>
      <w:marLeft w:val="0"/>
      <w:marRight w:val="0"/>
      <w:marTop w:val="0"/>
      <w:marBottom w:val="0"/>
      <w:divBdr>
        <w:top w:val="none" w:sz="0" w:space="0" w:color="auto"/>
        <w:left w:val="none" w:sz="0" w:space="0" w:color="auto"/>
        <w:bottom w:val="none" w:sz="0" w:space="0" w:color="auto"/>
        <w:right w:val="none" w:sz="0" w:space="0" w:color="auto"/>
      </w:divBdr>
    </w:div>
    <w:div w:id="709109559">
      <w:bodyDiv w:val="1"/>
      <w:marLeft w:val="0"/>
      <w:marRight w:val="0"/>
      <w:marTop w:val="0"/>
      <w:marBottom w:val="0"/>
      <w:divBdr>
        <w:top w:val="none" w:sz="0" w:space="0" w:color="auto"/>
        <w:left w:val="none" w:sz="0" w:space="0" w:color="auto"/>
        <w:bottom w:val="none" w:sz="0" w:space="0" w:color="auto"/>
        <w:right w:val="none" w:sz="0" w:space="0" w:color="auto"/>
      </w:divBdr>
    </w:div>
    <w:div w:id="954021253">
      <w:bodyDiv w:val="1"/>
      <w:marLeft w:val="0"/>
      <w:marRight w:val="0"/>
      <w:marTop w:val="0"/>
      <w:marBottom w:val="0"/>
      <w:divBdr>
        <w:top w:val="none" w:sz="0" w:space="0" w:color="auto"/>
        <w:left w:val="none" w:sz="0" w:space="0" w:color="auto"/>
        <w:bottom w:val="none" w:sz="0" w:space="0" w:color="auto"/>
        <w:right w:val="none" w:sz="0" w:space="0" w:color="auto"/>
      </w:divBdr>
    </w:div>
    <w:div w:id="1103889131">
      <w:bodyDiv w:val="1"/>
      <w:marLeft w:val="0"/>
      <w:marRight w:val="0"/>
      <w:marTop w:val="0"/>
      <w:marBottom w:val="0"/>
      <w:divBdr>
        <w:top w:val="none" w:sz="0" w:space="0" w:color="auto"/>
        <w:left w:val="none" w:sz="0" w:space="0" w:color="auto"/>
        <w:bottom w:val="none" w:sz="0" w:space="0" w:color="auto"/>
        <w:right w:val="none" w:sz="0" w:space="0" w:color="auto"/>
      </w:divBdr>
    </w:div>
    <w:div w:id="1490559452">
      <w:bodyDiv w:val="1"/>
      <w:marLeft w:val="0"/>
      <w:marRight w:val="0"/>
      <w:marTop w:val="0"/>
      <w:marBottom w:val="0"/>
      <w:divBdr>
        <w:top w:val="none" w:sz="0" w:space="0" w:color="auto"/>
        <w:left w:val="none" w:sz="0" w:space="0" w:color="auto"/>
        <w:bottom w:val="none" w:sz="0" w:space="0" w:color="auto"/>
        <w:right w:val="none" w:sz="0" w:space="0" w:color="auto"/>
      </w:divBdr>
    </w:div>
    <w:div w:id="1641693240">
      <w:bodyDiv w:val="1"/>
      <w:marLeft w:val="0"/>
      <w:marRight w:val="0"/>
      <w:marTop w:val="0"/>
      <w:marBottom w:val="0"/>
      <w:divBdr>
        <w:top w:val="none" w:sz="0" w:space="0" w:color="auto"/>
        <w:left w:val="none" w:sz="0" w:space="0" w:color="auto"/>
        <w:bottom w:val="none" w:sz="0" w:space="0" w:color="auto"/>
        <w:right w:val="none" w:sz="0" w:space="0" w:color="auto"/>
      </w:divBdr>
    </w:div>
    <w:div w:id="1726904825">
      <w:bodyDiv w:val="1"/>
      <w:marLeft w:val="0"/>
      <w:marRight w:val="0"/>
      <w:marTop w:val="0"/>
      <w:marBottom w:val="0"/>
      <w:divBdr>
        <w:top w:val="none" w:sz="0" w:space="0" w:color="auto"/>
        <w:left w:val="none" w:sz="0" w:space="0" w:color="auto"/>
        <w:bottom w:val="none" w:sz="0" w:space="0" w:color="auto"/>
        <w:right w:val="none" w:sz="0" w:space="0" w:color="auto"/>
      </w:divBdr>
    </w:div>
    <w:div w:id="1743134982">
      <w:bodyDiv w:val="1"/>
      <w:marLeft w:val="0"/>
      <w:marRight w:val="0"/>
      <w:marTop w:val="0"/>
      <w:marBottom w:val="0"/>
      <w:divBdr>
        <w:top w:val="none" w:sz="0" w:space="0" w:color="auto"/>
        <w:left w:val="none" w:sz="0" w:space="0" w:color="auto"/>
        <w:bottom w:val="none" w:sz="0" w:space="0" w:color="auto"/>
        <w:right w:val="none" w:sz="0" w:space="0" w:color="auto"/>
      </w:divBdr>
    </w:div>
    <w:div w:id="1758137746">
      <w:bodyDiv w:val="1"/>
      <w:marLeft w:val="0"/>
      <w:marRight w:val="0"/>
      <w:marTop w:val="0"/>
      <w:marBottom w:val="0"/>
      <w:divBdr>
        <w:top w:val="none" w:sz="0" w:space="0" w:color="auto"/>
        <w:left w:val="none" w:sz="0" w:space="0" w:color="auto"/>
        <w:bottom w:val="none" w:sz="0" w:space="0" w:color="auto"/>
        <w:right w:val="none" w:sz="0" w:space="0" w:color="auto"/>
      </w:divBdr>
    </w:div>
    <w:div w:id="1881818492">
      <w:bodyDiv w:val="1"/>
      <w:marLeft w:val="0"/>
      <w:marRight w:val="0"/>
      <w:marTop w:val="0"/>
      <w:marBottom w:val="0"/>
      <w:divBdr>
        <w:top w:val="none" w:sz="0" w:space="0" w:color="auto"/>
        <w:left w:val="none" w:sz="0" w:space="0" w:color="auto"/>
        <w:bottom w:val="none" w:sz="0" w:space="0" w:color="auto"/>
        <w:right w:val="none" w:sz="0" w:space="0" w:color="auto"/>
      </w:divBdr>
    </w:div>
    <w:div w:id="1919556873">
      <w:bodyDiv w:val="1"/>
      <w:marLeft w:val="0"/>
      <w:marRight w:val="0"/>
      <w:marTop w:val="0"/>
      <w:marBottom w:val="0"/>
      <w:divBdr>
        <w:top w:val="none" w:sz="0" w:space="0" w:color="auto"/>
        <w:left w:val="none" w:sz="0" w:space="0" w:color="auto"/>
        <w:bottom w:val="none" w:sz="0" w:space="0" w:color="auto"/>
        <w:right w:val="none" w:sz="0" w:space="0" w:color="auto"/>
      </w:divBdr>
    </w:div>
    <w:div w:id="1936404548">
      <w:bodyDiv w:val="1"/>
      <w:marLeft w:val="0"/>
      <w:marRight w:val="0"/>
      <w:marTop w:val="0"/>
      <w:marBottom w:val="0"/>
      <w:divBdr>
        <w:top w:val="none" w:sz="0" w:space="0" w:color="auto"/>
        <w:left w:val="none" w:sz="0" w:space="0" w:color="auto"/>
        <w:bottom w:val="none" w:sz="0" w:space="0" w:color="auto"/>
        <w:right w:val="none" w:sz="0" w:space="0" w:color="auto"/>
      </w:divBdr>
    </w:div>
    <w:div w:id="2029210035">
      <w:bodyDiv w:val="1"/>
      <w:marLeft w:val="0"/>
      <w:marRight w:val="0"/>
      <w:marTop w:val="0"/>
      <w:marBottom w:val="0"/>
      <w:divBdr>
        <w:top w:val="none" w:sz="0" w:space="0" w:color="auto"/>
        <w:left w:val="none" w:sz="0" w:space="0" w:color="auto"/>
        <w:bottom w:val="none" w:sz="0" w:space="0" w:color="auto"/>
        <w:right w:val="none" w:sz="0" w:space="0" w:color="auto"/>
      </w:divBdr>
    </w:div>
    <w:div w:id="2108500393">
      <w:bodyDiv w:val="1"/>
      <w:marLeft w:val="0"/>
      <w:marRight w:val="0"/>
      <w:marTop w:val="0"/>
      <w:marBottom w:val="0"/>
      <w:divBdr>
        <w:top w:val="none" w:sz="0" w:space="0" w:color="auto"/>
        <w:left w:val="none" w:sz="0" w:space="0" w:color="auto"/>
        <w:bottom w:val="none" w:sz="0" w:space="0" w:color="auto"/>
        <w:right w:val="none" w:sz="0" w:space="0" w:color="auto"/>
      </w:divBdr>
    </w:div>
    <w:div w:id="2128159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extobj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D931AB-3E86-47F6-BFF2-CD62ED124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1143</Words>
  <Characters>6521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DeVon L. Wilson</vt:lpstr>
    </vt:vector>
  </TitlesOfParts>
  <Company>UW-Madison, Letters &amp; Science</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DeVon L. Wilson</dc:title>
  <dc:creator>Linda D. McCarroll Stamm</dc:creator>
  <cp:lastModifiedBy>Maryellen M. Pawley</cp:lastModifiedBy>
  <cp:revision>2</cp:revision>
  <cp:lastPrinted>2019-11-08T14:02:00Z</cp:lastPrinted>
  <dcterms:created xsi:type="dcterms:W3CDTF">2020-02-10T14:58:00Z</dcterms:created>
  <dcterms:modified xsi:type="dcterms:W3CDTF">2020-02-10T14:58:00Z</dcterms:modified>
</cp:coreProperties>
</file>