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A3" w:rsidRDefault="00E42DA3" w:rsidP="00E42DA3">
      <w:pPr>
        <w:rPr>
          <w:b/>
          <w:u w:val="single"/>
        </w:rPr>
      </w:pPr>
      <w:bookmarkStart w:id="0" w:name="_GoBack"/>
      <w:bookmarkEnd w:id="0"/>
      <w:r>
        <w:rPr>
          <w:b/>
          <w:u w:val="single"/>
        </w:rPr>
        <w:t>INSTRUCTIONS</w:t>
      </w:r>
    </w:p>
    <w:p w:rsidR="003C1D9C" w:rsidRPr="003C1D9C" w:rsidRDefault="003C1D9C" w:rsidP="003C1D9C">
      <w:pPr>
        <w:pStyle w:val="ListParagraph"/>
        <w:numPr>
          <w:ilvl w:val="0"/>
          <w:numId w:val="3"/>
        </w:numPr>
        <w:spacing w:after="0"/>
        <w:rPr>
          <w:rFonts w:eastAsia="Calibri" w:cs="Times New Roman"/>
        </w:rPr>
      </w:pPr>
      <w:r>
        <w:rPr>
          <w:b/>
        </w:rPr>
        <w:t>PURPOSE OF A REVIEW</w:t>
      </w:r>
      <w:r w:rsidRPr="00FA4940">
        <w:t xml:space="preserve">: </w:t>
      </w:r>
      <w:r w:rsidRPr="00FA4940">
        <w:rPr>
          <w:rFonts w:cs="Times New Roman"/>
          <w:shd w:val="clear" w:color="auto" w:fill="FFFFFF"/>
        </w:rPr>
        <w:t xml:space="preserve">The fundamental purpose of a review is to examine the information submitted on an individual Outside Activities Report </w:t>
      </w:r>
      <w:r w:rsidR="00730617">
        <w:rPr>
          <w:rFonts w:cs="Times New Roman"/>
          <w:shd w:val="clear" w:color="auto" w:fill="FFFFFF"/>
        </w:rPr>
        <w:t xml:space="preserve">(OAR) </w:t>
      </w:r>
      <w:r w:rsidRPr="00FA4940">
        <w:rPr>
          <w:rFonts w:cs="Times New Roman"/>
          <w:shd w:val="clear" w:color="auto" w:fill="FFFFFF"/>
        </w:rPr>
        <w:t>to determine whether issues exist related to the completeness of the OAR or a potential conflict of commitment.</w:t>
      </w:r>
      <w:r>
        <w:rPr>
          <w:rFonts w:cs="Times New Roman"/>
          <w:shd w:val="clear" w:color="auto" w:fill="FFFFFF"/>
        </w:rPr>
        <w:br/>
      </w:r>
    </w:p>
    <w:p w:rsidR="003C1D9C" w:rsidRPr="003C1D9C" w:rsidRDefault="003C1D9C" w:rsidP="003C1D9C">
      <w:pPr>
        <w:pStyle w:val="ListParagraph"/>
        <w:numPr>
          <w:ilvl w:val="0"/>
          <w:numId w:val="3"/>
        </w:numPr>
        <w:spacing w:after="0"/>
        <w:rPr>
          <w:rFonts w:eastAsia="Calibri" w:cs="Times New Roman"/>
        </w:rPr>
      </w:pPr>
      <w:r>
        <w:rPr>
          <w:b/>
        </w:rPr>
        <w:t xml:space="preserve">WHAT TO LOOK FOR: </w:t>
      </w:r>
      <w:r w:rsidRPr="005C470C">
        <w:rPr>
          <w:rFonts w:eastAsia="Calibri" w:cs="Times New Roman"/>
        </w:rPr>
        <w:t xml:space="preserve">While performing </w:t>
      </w:r>
      <w:r w:rsidR="007B479C" w:rsidRPr="005C470C">
        <w:rPr>
          <w:rFonts w:eastAsia="Calibri" w:cs="Times New Roman"/>
        </w:rPr>
        <w:t>a</w:t>
      </w:r>
      <w:r w:rsidRPr="005C470C">
        <w:rPr>
          <w:rFonts w:eastAsia="Calibri" w:cs="Times New Roman"/>
        </w:rPr>
        <w:t xml:space="preserve"> review, it is </w:t>
      </w:r>
      <w:r w:rsidR="00730617" w:rsidRPr="005C470C">
        <w:rPr>
          <w:rFonts w:eastAsia="Calibri" w:cs="Times New Roman"/>
        </w:rPr>
        <w:t>important to</w:t>
      </w:r>
      <w:r w:rsidRPr="005C470C">
        <w:rPr>
          <w:rFonts w:eastAsia="Calibri" w:cs="Times New Roman"/>
        </w:rPr>
        <w:t xml:space="preserve"> </w:t>
      </w:r>
      <w:r w:rsidRPr="005C470C">
        <w:rPr>
          <w:rFonts w:cs="Times New Roman"/>
          <w:shd w:val="clear" w:color="auto" w:fill="FFFFFF"/>
        </w:rPr>
        <w:t>routinely</w:t>
      </w:r>
      <w:r w:rsidR="005C470C" w:rsidRPr="005C470C">
        <w:rPr>
          <w:rFonts w:cs="Times New Roman"/>
          <w:shd w:val="clear" w:color="auto" w:fill="FFFFFF"/>
        </w:rPr>
        <w:t xml:space="preserve"> check for the following</w:t>
      </w:r>
      <w:r w:rsidRPr="005C470C">
        <w:rPr>
          <w:rFonts w:eastAsia="Calibri" w:cs="Times New Roman"/>
        </w:rPr>
        <w:t>:</w:t>
      </w:r>
    </w:p>
    <w:p w:rsidR="003C1D9C" w:rsidRPr="00FA4940" w:rsidRDefault="003C1D9C" w:rsidP="003C1D9C">
      <w:pPr>
        <w:pStyle w:val="ListParagraph"/>
        <w:numPr>
          <w:ilvl w:val="1"/>
          <w:numId w:val="2"/>
        </w:numPr>
        <w:spacing w:after="0" w:line="276" w:lineRule="auto"/>
        <w:rPr>
          <w:rFonts w:eastAsia="Calibri" w:cs="Times New Roman"/>
        </w:rPr>
      </w:pPr>
      <w:r w:rsidRPr="00FA4940">
        <w:rPr>
          <w:rFonts w:eastAsia="Calibri" w:cs="Times New Roman"/>
        </w:rPr>
        <w:t>Determine who has not yet completed their annual OAR and urge them to do so as soon as possible (prior to the annual April 30</w:t>
      </w:r>
      <w:r w:rsidRPr="00FA4940">
        <w:rPr>
          <w:rFonts w:eastAsia="Calibri" w:cs="Times New Roman"/>
          <w:vertAlign w:val="superscript"/>
        </w:rPr>
        <w:t>th</w:t>
      </w:r>
      <w:r w:rsidRPr="00FA4940">
        <w:rPr>
          <w:rFonts w:eastAsia="Calibri" w:cs="Times New Roman"/>
        </w:rPr>
        <w:t xml:space="preserve"> deadline).</w:t>
      </w:r>
    </w:p>
    <w:p w:rsidR="003C1D9C" w:rsidRPr="00FA4940" w:rsidRDefault="003C1D9C" w:rsidP="003C1D9C">
      <w:pPr>
        <w:pStyle w:val="ListParagraph"/>
        <w:numPr>
          <w:ilvl w:val="1"/>
          <w:numId w:val="2"/>
        </w:numPr>
        <w:spacing w:after="0" w:line="276" w:lineRule="auto"/>
        <w:rPr>
          <w:rFonts w:eastAsia="Calibri" w:cs="Times New Roman"/>
        </w:rPr>
      </w:pPr>
      <w:r w:rsidRPr="00FA4940">
        <w:rPr>
          <w:rFonts w:eastAsia="Calibri" w:cs="Times New Roman"/>
        </w:rPr>
        <w:t xml:space="preserve">Review individual OARs for completeness.  </w:t>
      </w:r>
    </w:p>
    <w:p w:rsidR="003C1D9C" w:rsidRPr="00FA4940" w:rsidRDefault="003C1D9C" w:rsidP="003C1D9C">
      <w:pPr>
        <w:pStyle w:val="ListParagraph"/>
        <w:numPr>
          <w:ilvl w:val="2"/>
          <w:numId w:val="2"/>
        </w:numPr>
        <w:spacing w:after="0" w:line="276" w:lineRule="auto"/>
        <w:rPr>
          <w:rFonts w:eastAsia="Calibri" w:cs="Times New Roman"/>
        </w:rPr>
      </w:pPr>
      <w:r w:rsidRPr="00FA4940">
        <w:rPr>
          <w:rFonts w:eastAsia="Calibri" w:cs="Times New Roman"/>
        </w:rPr>
        <w:t xml:space="preserve">The chair or other departmental designee is unlikely to know of all outside activities engaged in by faculty and staff in one’s department. </w:t>
      </w:r>
    </w:p>
    <w:p w:rsidR="003C1D9C" w:rsidRPr="00FA4940" w:rsidRDefault="003C1D9C" w:rsidP="003C1D9C">
      <w:pPr>
        <w:pStyle w:val="ListParagraph"/>
        <w:numPr>
          <w:ilvl w:val="2"/>
          <w:numId w:val="2"/>
        </w:numPr>
        <w:spacing w:after="0" w:line="276" w:lineRule="auto"/>
        <w:rPr>
          <w:rFonts w:eastAsia="Calibri" w:cs="Times New Roman"/>
        </w:rPr>
      </w:pPr>
      <w:r w:rsidRPr="00FA4940">
        <w:rPr>
          <w:rFonts w:eastAsia="Calibri" w:cs="Times New Roman"/>
        </w:rPr>
        <w:t>If one is aware of unreported activities, a reminder of the duty to report is warranted.</w:t>
      </w:r>
    </w:p>
    <w:p w:rsidR="003C1D9C" w:rsidRPr="00FA4940" w:rsidRDefault="003C1D9C" w:rsidP="003C1D9C">
      <w:pPr>
        <w:pStyle w:val="ListParagraph"/>
        <w:numPr>
          <w:ilvl w:val="1"/>
          <w:numId w:val="2"/>
        </w:numPr>
        <w:spacing w:after="0" w:line="276" w:lineRule="auto"/>
        <w:rPr>
          <w:rFonts w:eastAsia="Calibri" w:cs="Times New Roman"/>
        </w:rPr>
      </w:pPr>
      <w:r w:rsidRPr="00FA4940">
        <w:rPr>
          <w:rFonts w:eastAsia="Calibri" w:cs="Times New Roman"/>
        </w:rPr>
        <w:t>Review outside activities to determine whether they are consistent with University regulations specific to:</w:t>
      </w:r>
    </w:p>
    <w:p w:rsidR="003C1D9C" w:rsidRPr="00FA4940" w:rsidRDefault="003C1D9C" w:rsidP="003C1D9C">
      <w:pPr>
        <w:pStyle w:val="ListParagraph"/>
        <w:numPr>
          <w:ilvl w:val="2"/>
          <w:numId w:val="2"/>
        </w:numPr>
        <w:spacing w:after="0" w:line="276" w:lineRule="auto"/>
        <w:rPr>
          <w:rFonts w:eastAsia="Calibri" w:cs="Times New Roman"/>
        </w:rPr>
      </w:pPr>
      <w:r w:rsidRPr="00FA4940">
        <w:rPr>
          <w:rFonts w:eastAsia="Calibri" w:cs="Times New Roman"/>
          <w:u w:val="single"/>
        </w:rPr>
        <w:t>Commitment</w:t>
      </w:r>
      <w:r w:rsidRPr="00FA4940">
        <w:rPr>
          <w:rFonts w:eastAsia="Calibri" w:cs="Times New Roman"/>
        </w:rPr>
        <w:t xml:space="preserve"> – The amount of time spent on outside activities should not interfere with university duties.</w:t>
      </w:r>
    </w:p>
    <w:p w:rsidR="003C1D9C" w:rsidRPr="00FA4940" w:rsidRDefault="003C1D9C" w:rsidP="003C1D9C">
      <w:pPr>
        <w:pStyle w:val="ListParagraph"/>
        <w:numPr>
          <w:ilvl w:val="2"/>
          <w:numId w:val="2"/>
        </w:numPr>
        <w:spacing w:after="0" w:line="276" w:lineRule="auto"/>
        <w:rPr>
          <w:rFonts w:eastAsia="Calibri" w:cs="Times New Roman"/>
        </w:rPr>
      </w:pPr>
      <w:r w:rsidRPr="00FA4940">
        <w:rPr>
          <w:rFonts w:eastAsia="Calibri" w:cs="Times New Roman"/>
          <w:u w:val="single"/>
        </w:rPr>
        <w:t>Use of Facilities</w:t>
      </w:r>
      <w:r w:rsidRPr="00FA4940">
        <w:rPr>
          <w:rFonts w:eastAsia="Calibri" w:cs="Times New Roman"/>
        </w:rPr>
        <w:t xml:space="preserve"> – University facilities should not be used in support of outside activities without an explicit agreement signed by the chair.</w:t>
      </w:r>
    </w:p>
    <w:p w:rsidR="003C1D9C" w:rsidRPr="00FA4940" w:rsidRDefault="003C1D9C" w:rsidP="003C1D9C">
      <w:pPr>
        <w:pStyle w:val="ListParagraph"/>
        <w:numPr>
          <w:ilvl w:val="2"/>
          <w:numId w:val="2"/>
        </w:numPr>
        <w:spacing w:after="0" w:line="276" w:lineRule="auto"/>
        <w:rPr>
          <w:rFonts w:eastAsia="Calibri" w:cs="Times New Roman"/>
        </w:rPr>
      </w:pPr>
      <w:r w:rsidRPr="00FA4940">
        <w:rPr>
          <w:rFonts w:eastAsia="Calibri" w:cs="Times New Roman"/>
          <w:u w:val="single"/>
        </w:rPr>
        <w:t>Use of students or supervised staff</w:t>
      </w:r>
      <w:r w:rsidRPr="00FA4940">
        <w:rPr>
          <w:rFonts w:eastAsia="Calibri" w:cs="Times New Roman"/>
        </w:rPr>
        <w:t xml:space="preserve"> – Participation of students or supervised staff in outside activities should be supervised by the departmental chair.</w:t>
      </w:r>
    </w:p>
    <w:p w:rsidR="003C1D9C" w:rsidRPr="001134C1" w:rsidRDefault="003C1D9C" w:rsidP="001134C1">
      <w:pPr>
        <w:pStyle w:val="ListParagraph"/>
        <w:numPr>
          <w:ilvl w:val="1"/>
          <w:numId w:val="2"/>
        </w:numPr>
        <w:spacing w:after="0" w:line="276" w:lineRule="auto"/>
        <w:rPr>
          <w:rFonts w:eastAsia="Calibri" w:cs="Times New Roman"/>
        </w:rPr>
      </w:pPr>
      <w:r w:rsidRPr="00FA4940">
        <w:rPr>
          <w:rFonts w:eastAsia="Calibri" w:cs="Times New Roman"/>
        </w:rPr>
        <w:t>Review potential conflicts of interest as they might relate to clinical or other professional duties.</w:t>
      </w:r>
      <w:r w:rsidR="001134C1">
        <w:rPr>
          <w:rFonts w:eastAsia="Calibri" w:cs="Times New Roman"/>
        </w:rPr>
        <w:br/>
      </w:r>
    </w:p>
    <w:p w:rsidR="009E046A" w:rsidRDefault="005C470C" w:rsidP="009E046A">
      <w:pPr>
        <w:pStyle w:val="ListParagraph"/>
        <w:numPr>
          <w:ilvl w:val="0"/>
          <w:numId w:val="3"/>
        </w:numPr>
        <w:spacing w:after="0" w:line="276" w:lineRule="auto"/>
        <w:rPr>
          <w:rFonts w:eastAsia="Times New Roman" w:cs="Times New Roman"/>
        </w:rPr>
      </w:pPr>
      <w:r w:rsidRPr="000942DD">
        <w:rPr>
          <w:rFonts w:eastAsia="Times New Roman" w:cs="Times New Roman"/>
          <w:b/>
        </w:rPr>
        <w:t xml:space="preserve">HOW TO </w:t>
      </w:r>
      <w:r w:rsidR="000942DD" w:rsidRPr="000942DD">
        <w:rPr>
          <w:rFonts w:eastAsia="Times New Roman" w:cs="Times New Roman"/>
          <w:b/>
        </w:rPr>
        <w:t xml:space="preserve">COMPLETE </w:t>
      </w:r>
      <w:r w:rsidRPr="000942DD">
        <w:rPr>
          <w:rFonts w:eastAsia="Times New Roman" w:cs="Times New Roman"/>
          <w:b/>
        </w:rPr>
        <w:t>REVIEW</w:t>
      </w:r>
      <w:r w:rsidR="000942DD" w:rsidRPr="000942DD">
        <w:rPr>
          <w:rFonts w:eastAsia="Times New Roman" w:cs="Times New Roman"/>
          <w:b/>
        </w:rPr>
        <w:t>S:</w:t>
      </w:r>
      <w:r>
        <w:rPr>
          <w:rFonts w:eastAsia="Times New Roman" w:cs="Times New Roman"/>
        </w:rPr>
        <w:t xml:space="preserve"> </w:t>
      </w:r>
      <w:r w:rsidR="00793E15">
        <w:rPr>
          <w:rFonts w:eastAsia="Times New Roman" w:cs="Times New Roman"/>
        </w:rPr>
        <w:t xml:space="preserve">Basic instructions for using the Reviewers’ Tools are provided below. </w:t>
      </w:r>
      <w:r w:rsidR="00793E15">
        <w:rPr>
          <w:rFonts w:eastAsia="Times New Roman" w:cs="Times New Roman"/>
        </w:rPr>
        <w:br/>
      </w:r>
    </w:p>
    <w:p w:rsidR="009E046A" w:rsidRPr="001E2C4E" w:rsidRDefault="00FA4940" w:rsidP="001E2C4E">
      <w:pPr>
        <w:pStyle w:val="ListParagraph"/>
        <w:numPr>
          <w:ilvl w:val="0"/>
          <w:numId w:val="5"/>
        </w:numPr>
        <w:spacing w:after="0" w:line="276" w:lineRule="auto"/>
        <w:rPr>
          <w:rFonts w:eastAsia="Times New Roman" w:cs="Times New Roman"/>
        </w:rPr>
      </w:pPr>
      <w:r w:rsidRPr="005C470C">
        <w:rPr>
          <w:rFonts w:eastAsia="Times New Roman" w:cs="Times New Roman"/>
        </w:rPr>
        <w:t xml:space="preserve">To </w:t>
      </w:r>
      <w:r w:rsidR="004B0347">
        <w:rPr>
          <w:rFonts w:eastAsia="Times New Roman" w:cs="Times New Roman"/>
        </w:rPr>
        <w:t>begin your reviews, p</w:t>
      </w:r>
      <w:r w:rsidRPr="005C470C">
        <w:rPr>
          <w:rFonts w:eastAsia="Times New Roman" w:cs="Times New Roman"/>
        </w:rPr>
        <w:t xml:space="preserve">lease select </w:t>
      </w:r>
      <w:r w:rsidR="001441C0">
        <w:rPr>
          <w:rFonts w:eastAsia="Times New Roman" w:cs="Times New Roman"/>
        </w:rPr>
        <w:t>the appropriate</w:t>
      </w:r>
      <w:r w:rsidRPr="005C470C">
        <w:rPr>
          <w:rFonts w:eastAsia="Times New Roman" w:cs="Times New Roman"/>
        </w:rPr>
        <w:t xml:space="preserve"> UDDS</w:t>
      </w:r>
      <w:r w:rsidR="00C42097">
        <w:rPr>
          <w:rFonts w:eastAsia="Times New Roman" w:cs="Times New Roman"/>
        </w:rPr>
        <w:t xml:space="preserve"> from the drop down menu</w:t>
      </w:r>
      <w:r w:rsidRPr="005C470C">
        <w:rPr>
          <w:rFonts w:eastAsia="Times New Roman" w:cs="Times New Roman"/>
        </w:rPr>
        <w:t xml:space="preserve"> </w:t>
      </w:r>
      <w:r w:rsidR="001E2C4E">
        <w:rPr>
          <w:rFonts w:eastAsia="Times New Roman" w:cs="Times New Roman"/>
        </w:rPr>
        <w:t xml:space="preserve">in the gray “My Reviews” search box </w:t>
      </w:r>
      <w:r w:rsidRPr="005C470C">
        <w:rPr>
          <w:rFonts w:eastAsia="Times New Roman" w:cs="Times New Roman"/>
        </w:rPr>
        <w:t xml:space="preserve">and click the </w:t>
      </w:r>
      <w:r w:rsidR="001E2C4E">
        <w:rPr>
          <w:rFonts w:eastAsia="Times New Roman" w:cs="Times New Roman"/>
        </w:rPr>
        <w:t>“</w:t>
      </w:r>
      <w:r w:rsidR="00793E15">
        <w:rPr>
          <w:rFonts w:eastAsia="Times New Roman" w:cs="Times New Roman"/>
        </w:rPr>
        <w:t>S</w:t>
      </w:r>
      <w:r w:rsidRPr="005C470C">
        <w:rPr>
          <w:rFonts w:eastAsia="Times New Roman" w:cs="Times New Roman"/>
        </w:rPr>
        <w:t>earch</w:t>
      </w:r>
      <w:r w:rsidR="001E2C4E">
        <w:rPr>
          <w:rFonts w:eastAsia="Times New Roman" w:cs="Times New Roman"/>
        </w:rPr>
        <w:t>”</w:t>
      </w:r>
      <w:r w:rsidRPr="005C470C">
        <w:rPr>
          <w:rFonts w:eastAsia="Times New Roman" w:cs="Times New Roman"/>
        </w:rPr>
        <w:t xml:space="preserve"> button. </w:t>
      </w:r>
      <w:r w:rsidR="001441C0">
        <w:rPr>
          <w:rFonts w:eastAsia="Times New Roman" w:cs="Times New Roman"/>
        </w:rPr>
        <w:t xml:space="preserve">You may </w:t>
      </w:r>
      <w:r w:rsidR="00C42097">
        <w:rPr>
          <w:rFonts w:eastAsia="Times New Roman" w:cs="Times New Roman"/>
        </w:rPr>
        <w:t xml:space="preserve">streamline your </w:t>
      </w:r>
      <w:r w:rsidR="001441C0">
        <w:rPr>
          <w:rFonts w:eastAsia="Times New Roman" w:cs="Times New Roman"/>
        </w:rPr>
        <w:t xml:space="preserve">search </w:t>
      </w:r>
      <w:proofErr w:type="gramStart"/>
      <w:r w:rsidR="00C42097">
        <w:rPr>
          <w:rFonts w:eastAsia="Times New Roman" w:cs="Times New Roman"/>
        </w:rPr>
        <w:t>results</w:t>
      </w:r>
      <w:proofErr w:type="gramEnd"/>
      <w:r w:rsidR="00C42097">
        <w:rPr>
          <w:rFonts w:eastAsia="Times New Roman" w:cs="Times New Roman"/>
        </w:rPr>
        <w:t xml:space="preserve"> </w:t>
      </w:r>
      <w:r w:rsidR="001441C0">
        <w:rPr>
          <w:rFonts w:eastAsia="Times New Roman" w:cs="Times New Roman"/>
        </w:rPr>
        <w:t xml:space="preserve">by using the </w:t>
      </w:r>
      <w:r w:rsidR="00C42097">
        <w:rPr>
          <w:rFonts w:eastAsia="Times New Roman" w:cs="Times New Roman"/>
        </w:rPr>
        <w:t xml:space="preserve">search filters (i.e. </w:t>
      </w:r>
      <w:r w:rsidR="001441C0">
        <w:rPr>
          <w:rFonts w:eastAsia="Times New Roman" w:cs="Times New Roman"/>
        </w:rPr>
        <w:t>OAR Status, My Reviews, and Entities</w:t>
      </w:r>
      <w:r w:rsidR="00C42097">
        <w:rPr>
          <w:rFonts w:eastAsia="Times New Roman" w:cs="Times New Roman"/>
        </w:rPr>
        <w:t xml:space="preserve">) listed </w:t>
      </w:r>
      <w:r w:rsidR="001441C0">
        <w:rPr>
          <w:rFonts w:eastAsia="Times New Roman" w:cs="Times New Roman"/>
        </w:rPr>
        <w:t>below the UDDS field.</w:t>
      </w:r>
      <w:r w:rsidR="00793E15" w:rsidRPr="00793E15">
        <w:rPr>
          <w:rFonts w:eastAsia="Times New Roman" w:cs="Times New Roman"/>
        </w:rPr>
        <w:t xml:space="preserve"> </w:t>
      </w:r>
      <w:r w:rsidR="00793E15">
        <w:rPr>
          <w:rFonts w:eastAsia="Times New Roman" w:cs="Times New Roman"/>
        </w:rPr>
        <w:t xml:space="preserve">These filters allow for </w:t>
      </w:r>
      <w:r w:rsidR="00793E15" w:rsidRPr="005C470C">
        <w:rPr>
          <w:rFonts w:eastAsia="Times New Roman" w:cs="Times New Roman"/>
        </w:rPr>
        <w:t>search</w:t>
      </w:r>
      <w:r w:rsidR="00793E15">
        <w:rPr>
          <w:rFonts w:eastAsia="Times New Roman" w:cs="Times New Roman"/>
        </w:rPr>
        <w:t>ing by</w:t>
      </w:r>
      <w:r w:rsidR="00793E15" w:rsidRPr="005C470C">
        <w:rPr>
          <w:rFonts w:eastAsia="Times New Roman" w:cs="Times New Roman"/>
        </w:rPr>
        <w:t xml:space="preserve"> individuals with no entities only, those with entities only, people </w:t>
      </w:r>
      <w:r w:rsidR="00793E15">
        <w:rPr>
          <w:rFonts w:eastAsia="Times New Roman" w:cs="Times New Roman"/>
        </w:rPr>
        <w:t>you have already r</w:t>
      </w:r>
      <w:r w:rsidR="00793E15" w:rsidRPr="005C470C">
        <w:rPr>
          <w:rFonts w:eastAsia="Times New Roman" w:cs="Times New Roman"/>
        </w:rPr>
        <w:t xml:space="preserve">eviewed, and people </w:t>
      </w:r>
      <w:r w:rsidR="00793E15">
        <w:rPr>
          <w:rFonts w:eastAsia="Times New Roman" w:cs="Times New Roman"/>
        </w:rPr>
        <w:t xml:space="preserve">you </w:t>
      </w:r>
      <w:r w:rsidR="00793E15" w:rsidRPr="005C470C">
        <w:rPr>
          <w:rFonts w:eastAsia="Times New Roman" w:cs="Times New Roman"/>
        </w:rPr>
        <w:t>still need to review. </w:t>
      </w:r>
      <w:r w:rsidR="00793E15">
        <w:rPr>
          <w:rFonts w:eastAsia="Times New Roman" w:cs="Times New Roman"/>
        </w:rPr>
        <w:t>In addition, you may s</w:t>
      </w:r>
      <w:r w:rsidR="00793E15" w:rsidRPr="005C470C">
        <w:rPr>
          <w:rFonts w:eastAsia="Times New Roman" w:cs="Times New Roman"/>
        </w:rPr>
        <w:t>earch by only those who have submitted</w:t>
      </w:r>
      <w:r w:rsidR="00793E15">
        <w:rPr>
          <w:rFonts w:eastAsia="Times New Roman" w:cs="Times New Roman"/>
        </w:rPr>
        <w:t xml:space="preserve"> a</w:t>
      </w:r>
      <w:r w:rsidR="00D5309F">
        <w:rPr>
          <w:rFonts w:eastAsia="Times New Roman" w:cs="Times New Roman"/>
        </w:rPr>
        <w:t>n annual</w:t>
      </w:r>
      <w:r w:rsidR="00793E15">
        <w:rPr>
          <w:rFonts w:eastAsia="Times New Roman" w:cs="Times New Roman"/>
        </w:rPr>
        <w:t xml:space="preserve"> OAR</w:t>
      </w:r>
      <w:r w:rsidR="00793E15" w:rsidRPr="005C470C">
        <w:rPr>
          <w:rFonts w:eastAsia="Times New Roman" w:cs="Times New Roman"/>
        </w:rPr>
        <w:t>, as well as those who have not yet submitted a</w:t>
      </w:r>
      <w:r w:rsidR="00D5309F">
        <w:rPr>
          <w:rFonts w:eastAsia="Times New Roman" w:cs="Times New Roman"/>
        </w:rPr>
        <w:t>n annual</w:t>
      </w:r>
      <w:r w:rsidR="00793E15">
        <w:rPr>
          <w:rFonts w:eastAsia="Times New Roman" w:cs="Times New Roman"/>
        </w:rPr>
        <w:t xml:space="preserve"> OAR. </w:t>
      </w:r>
      <w:r w:rsidR="00C42097" w:rsidRPr="001E2C4E">
        <w:rPr>
          <w:rFonts w:eastAsia="Times New Roman" w:cs="Times New Roman"/>
        </w:rPr>
        <w:br/>
      </w:r>
      <w:r w:rsidR="001441C0" w:rsidRPr="001E2C4E">
        <w:rPr>
          <w:rFonts w:eastAsia="Times New Roman" w:cs="Times New Roman"/>
        </w:rPr>
        <w:t xml:space="preserve"> </w:t>
      </w:r>
      <w:r w:rsidR="009E046A" w:rsidRPr="001E2C4E">
        <w:rPr>
          <w:rFonts w:eastAsia="Times New Roman" w:cs="Times New Roman"/>
        </w:rPr>
        <w:t xml:space="preserve"> </w:t>
      </w:r>
    </w:p>
    <w:p w:rsidR="001E2C4E" w:rsidRDefault="00793E15" w:rsidP="00793E15">
      <w:pPr>
        <w:pStyle w:val="ListParagraph"/>
        <w:numPr>
          <w:ilvl w:val="0"/>
          <w:numId w:val="5"/>
        </w:numPr>
        <w:spacing w:after="0" w:line="276" w:lineRule="auto"/>
        <w:rPr>
          <w:rFonts w:eastAsia="Times New Roman" w:cs="Times New Roman"/>
        </w:rPr>
      </w:pPr>
      <w:r w:rsidRPr="00793E15">
        <w:rPr>
          <w:rFonts w:eastAsia="Times New Roman" w:cs="Times New Roman"/>
        </w:rPr>
        <w:t>Once you have clicked “Search”, your se</w:t>
      </w:r>
      <w:r w:rsidR="005C66B8">
        <w:rPr>
          <w:rFonts w:eastAsia="Times New Roman" w:cs="Times New Roman"/>
        </w:rPr>
        <w:t xml:space="preserve">arch results will populate in </w:t>
      </w:r>
      <w:r w:rsidRPr="00793E15">
        <w:rPr>
          <w:rFonts w:eastAsia="Times New Roman" w:cs="Times New Roman"/>
        </w:rPr>
        <w:t>table</w:t>
      </w:r>
      <w:r w:rsidR="005C66B8">
        <w:rPr>
          <w:rFonts w:eastAsia="Times New Roman" w:cs="Times New Roman"/>
        </w:rPr>
        <w:t xml:space="preserve"> format</w:t>
      </w:r>
      <w:r w:rsidRPr="00793E15">
        <w:rPr>
          <w:rFonts w:eastAsia="Times New Roman" w:cs="Times New Roman"/>
        </w:rPr>
        <w:t xml:space="preserve"> below the </w:t>
      </w:r>
      <w:r w:rsidR="001E2C4E">
        <w:rPr>
          <w:rFonts w:eastAsia="Times New Roman" w:cs="Times New Roman"/>
        </w:rPr>
        <w:t xml:space="preserve">gray “My Reviews” </w:t>
      </w:r>
      <w:r w:rsidRPr="00793E15">
        <w:rPr>
          <w:rFonts w:eastAsia="Times New Roman" w:cs="Times New Roman"/>
        </w:rPr>
        <w:t xml:space="preserve">search box. The table will list the </w:t>
      </w:r>
      <w:r w:rsidR="00FA4940" w:rsidRPr="00793E15">
        <w:rPr>
          <w:rFonts w:eastAsia="Times New Roman" w:cs="Times New Roman"/>
        </w:rPr>
        <w:t xml:space="preserve">names of </w:t>
      </w:r>
      <w:r w:rsidRPr="00793E15">
        <w:rPr>
          <w:rFonts w:eastAsia="Times New Roman" w:cs="Times New Roman"/>
        </w:rPr>
        <w:t xml:space="preserve">individuals within </w:t>
      </w:r>
      <w:r w:rsidR="00FA4940" w:rsidRPr="00793E15">
        <w:rPr>
          <w:rFonts w:eastAsia="Times New Roman" w:cs="Times New Roman"/>
        </w:rPr>
        <w:t>your UDDS</w:t>
      </w:r>
      <w:r w:rsidRPr="00793E15">
        <w:rPr>
          <w:rFonts w:eastAsia="Times New Roman" w:cs="Times New Roman"/>
        </w:rPr>
        <w:t xml:space="preserve">. </w:t>
      </w:r>
      <w:r w:rsidR="00AF0377">
        <w:rPr>
          <w:rFonts w:eastAsia="Times New Roman" w:cs="Times New Roman"/>
        </w:rPr>
        <w:t>Any i</w:t>
      </w:r>
      <w:r w:rsidRPr="00793E15">
        <w:rPr>
          <w:rFonts w:eastAsia="Times New Roman" w:cs="Times New Roman"/>
        </w:rPr>
        <w:t xml:space="preserve">ndividuals who have yet </w:t>
      </w:r>
      <w:r w:rsidR="00FA4940" w:rsidRPr="00793E15">
        <w:rPr>
          <w:rFonts w:eastAsia="Times New Roman" w:cs="Times New Roman"/>
        </w:rPr>
        <w:t xml:space="preserve">filed </w:t>
      </w:r>
      <w:r w:rsidRPr="00793E15">
        <w:rPr>
          <w:rFonts w:eastAsia="Times New Roman" w:cs="Times New Roman"/>
        </w:rPr>
        <w:t xml:space="preserve">an updated annual OAR will be </w:t>
      </w:r>
      <w:r w:rsidR="001E2C4E">
        <w:rPr>
          <w:rFonts w:eastAsia="Times New Roman" w:cs="Times New Roman"/>
        </w:rPr>
        <w:t xml:space="preserve">highlighted in yellow. </w:t>
      </w:r>
      <w:r w:rsidR="005C66B8">
        <w:rPr>
          <w:rFonts w:eastAsia="Times New Roman" w:cs="Times New Roman"/>
        </w:rPr>
        <w:t>In addition, a</w:t>
      </w:r>
      <w:r w:rsidR="001E2C4E">
        <w:rPr>
          <w:rFonts w:eastAsia="Times New Roman" w:cs="Times New Roman"/>
        </w:rPr>
        <w:t xml:space="preserve"> new feature has been added that allows you to sort the table by the red column headers (i.e. Name, Fed, HS, </w:t>
      </w:r>
      <w:proofErr w:type="spellStart"/>
      <w:r w:rsidR="001E2C4E">
        <w:rPr>
          <w:rFonts w:eastAsia="Times New Roman" w:cs="Times New Roman"/>
        </w:rPr>
        <w:t>Dept</w:t>
      </w:r>
      <w:proofErr w:type="spellEnd"/>
      <w:r w:rsidR="001E2C4E">
        <w:rPr>
          <w:rFonts w:eastAsia="Times New Roman" w:cs="Times New Roman"/>
        </w:rPr>
        <w:t xml:space="preserve"> and UDDS, First Review, and Second Review). </w:t>
      </w:r>
      <w:r w:rsidR="00E95DC6">
        <w:rPr>
          <w:rFonts w:eastAsia="Times New Roman" w:cs="Times New Roman"/>
        </w:rPr>
        <w:br/>
      </w:r>
    </w:p>
    <w:p w:rsidR="001E2C4E" w:rsidRDefault="005C66B8" w:rsidP="00793E15">
      <w:pPr>
        <w:pStyle w:val="ListParagraph"/>
        <w:numPr>
          <w:ilvl w:val="0"/>
          <w:numId w:val="5"/>
        </w:numPr>
        <w:spacing w:after="0" w:line="276" w:lineRule="auto"/>
        <w:rPr>
          <w:rFonts w:eastAsia="Times New Roman" w:cs="Times New Roman"/>
        </w:rPr>
      </w:pPr>
      <w:r>
        <w:rPr>
          <w:rFonts w:eastAsia="Times New Roman" w:cs="Times New Roman"/>
        </w:rPr>
        <w:t xml:space="preserve">With the redesign, there </w:t>
      </w:r>
      <w:r w:rsidR="001E2C4E">
        <w:rPr>
          <w:rFonts w:eastAsia="Times New Roman" w:cs="Times New Roman"/>
        </w:rPr>
        <w:t>are now columns that display:</w:t>
      </w:r>
    </w:p>
    <w:p w:rsidR="001E2C4E" w:rsidRDefault="005C66B8" w:rsidP="001E2C4E">
      <w:pPr>
        <w:pStyle w:val="ListParagraph"/>
        <w:numPr>
          <w:ilvl w:val="1"/>
          <w:numId w:val="5"/>
        </w:numPr>
        <w:spacing w:after="0" w:line="276" w:lineRule="auto"/>
        <w:rPr>
          <w:rFonts w:eastAsia="Times New Roman" w:cs="Times New Roman"/>
        </w:rPr>
      </w:pPr>
      <w:r>
        <w:rPr>
          <w:rFonts w:eastAsia="Times New Roman" w:cs="Times New Roman"/>
        </w:rPr>
        <w:t>W</w:t>
      </w:r>
      <w:r w:rsidR="001E2C4E">
        <w:rPr>
          <w:rFonts w:eastAsia="Times New Roman" w:cs="Times New Roman"/>
        </w:rPr>
        <w:t>hether an individual has federal funding (Fed) or participates in human subject research (HS),</w:t>
      </w:r>
    </w:p>
    <w:p w:rsidR="00F86E6E" w:rsidRDefault="00F86E6E" w:rsidP="001E2C4E">
      <w:pPr>
        <w:pStyle w:val="ListParagraph"/>
        <w:numPr>
          <w:ilvl w:val="1"/>
          <w:numId w:val="5"/>
        </w:numPr>
        <w:spacing w:after="0" w:line="276" w:lineRule="auto"/>
        <w:rPr>
          <w:rFonts w:eastAsia="Times New Roman" w:cs="Times New Roman"/>
        </w:rPr>
      </w:pPr>
      <w:r>
        <w:rPr>
          <w:rFonts w:eastAsia="Times New Roman" w:cs="Times New Roman"/>
        </w:rPr>
        <w:t>A list of the entities the individual has a relationship with (Entity),</w:t>
      </w:r>
    </w:p>
    <w:p w:rsidR="001E2C4E" w:rsidRDefault="005C66B8" w:rsidP="001E2C4E">
      <w:pPr>
        <w:pStyle w:val="ListParagraph"/>
        <w:numPr>
          <w:ilvl w:val="1"/>
          <w:numId w:val="5"/>
        </w:numPr>
        <w:spacing w:after="0" w:line="276" w:lineRule="auto"/>
        <w:rPr>
          <w:rFonts w:eastAsia="Times New Roman" w:cs="Times New Roman"/>
        </w:rPr>
      </w:pPr>
      <w:r>
        <w:rPr>
          <w:rFonts w:eastAsia="Times New Roman" w:cs="Times New Roman"/>
        </w:rPr>
        <w:t>T</w:t>
      </w:r>
      <w:r w:rsidR="001E2C4E">
        <w:rPr>
          <w:rFonts w:eastAsia="Times New Roman" w:cs="Times New Roman"/>
        </w:rPr>
        <w:t xml:space="preserve">he number of days spent with the </w:t>
      </w:r>
      <w:r w:rsidR="00F86E6E">
        <w:rPr>
          <w:rFonts w:eastAsia="Times New Roman" w:cs="Times New Roman"/>
        </w:rPr>
        <w:t>each e</w:t>
      </w:r>
      <w:r w:rsidR="001E2C4E">
        <w:rPr>
          <w:rFonts w:eastAsia="Times New Roman" w:cs="Times New Roman"/>
        </w:rPr>
        <w:t>ntity</w:t>
      </w:r>
      <w:r>
        <w:rPr>
          <w:rFonts w:eastAsia="Times New Roman" w:cs="Times New Roman"/>
        </w:rPr>
        <w:t xml:space="preserve"> (Days)</w:t>
      </w:r>
      <w:r w:rsidR="001E2C4E">
        <w:rPr>
          <w:rFonts w:eastAsia="Times New Roman" w:cs="Times New Roman"/>
        </w:rPr>
        <w:t>, and</w:t>
      </w:r>
    </w:p>
    <w:p w:rsidR="001E2C4E" w:rsidRDefault="005C66B8" w:rsidP="001E2C4E">
      <w:pPr>
        <w:pStyle w:val="ListParagraph"/>
        <w:numPr>
          <w:ilvl w:val="1"/>
          <w:numId w:val="5"/>
        </w:numPr>
        <w:spacing w:after="0" w:line="276" w:lineRule="auto"/>
        <w:rPr>
          <w:rFonts w:eastAsia="Times New Roman" w:cs="Times New Roman"/>
        </w:rPr>
      </w:pPr>
      <w:r>
        <w:rPr>
          <w:rFonts w:eastAsia="Times New Roman" w:cs="Times New Roman"/>
        </w:rPr>
        <w:t>A</w:t>
      </w:r>
      <w:r w:rsidR="001E2C4E" w:rsidRPr="001E2C4E">
        <w:rPr>
          <w:rFonts w:eastAsia="Times New Roman" w:cs="Times New Roman"/>
        </w:rPr>
        <w:t xml:space="preserve"> link to the corresponding Management Plan</w:t>
      </w:r>
      <w:r w:rsidR="00AF0377">
        <w:rPr>
          <w:rFonts w:eastAsia="Times New Roman" w:cs="Times New Roman"/>
        </w:rPr>
        <w:t xml:space="preserve"> (MP)</w:t>
      </w:r>
      <w:r w:rsidR="001E2C4E" w:rsidRPr="001E2C4E">
        <w:rPr>
          <w:rFonts w:eastAsia="Times New Roman" w:cs="Times New Roman"/>
        </w:rPr>
        <w:t xml:space="preserve">, if one is in place. </w:t>
      </w:r>
    </w:p>
    <w:p w:rsidR="001E2C4E" w:rsidRPr="001E2C4E" w:rsidRDefault="001E2C4E" w:rsidP="001E2C4E">
      <w:pPr>
        <w:spacing w:after="0" w:line="276" w:lineRule="auto"/>
        <w:rPr>
          <w:rFonts w:eastAsia="Times New Roman" w:cs="Times New Roman"/>
        </w:rPr>
      </w:pPr>
    </w:p>
    <w:p w:rsidR="00F86E6E" w:rsidRDefault="00AF0377" w:rsidP="00793E15">
      <w:pPr>
        <w:pStyle w:val="ListParagraph"/>
        <w:numPr>
          <w:ilvl w:val="0"/>
          <w:numId w:val="5"/>
        </w:numPr>
        <w:spacing w:after="0" w:line="276" w:lineRule="auto"/>
        <w:rPr>
          <w:rFonts w:eastAsia="Times New Roman" w:cs="Times New Roman"/>
        </w:rPr>
      </w:pPr>
      <w:r>
        <w:rPr>
          <w:rFonts w:eastAsia="Times New Roman" w:cs="Times New Roman"/>
        </w:rPr>
        <w:t xml:space="preserve">Once you have reviewed an individual or group of individuals, you may save your reviews by clicking the corresponding </w:t>
      </w:r>
      <w:r w:rsidR="00FA4940" w:rsidRPr="005C470C">
        <w:rPr>
          <w:rFonts w:eastAsia="Times New Roman" w:cs="Times New Roman"/>
        </w:rPr>
        <w:t>check box</w:t>
      </w:r>
      <w:r>
        <w:rPr>
          <w:rFonts w:eastAsia="Times New Roman" w:cs="Times New Roman"/>
        </w:rPr>
        <w:t xml:space="preserve"> (or click “Approve All” for a large group of completed reviews) and click the “Save Reviews” button above/below the “Review/Comment” column. Once saved, your</w:t>
      </w:r>
      <w:r w:rsidR="00FA4940" w:rsidRPr="005C470C">
        <w:rPr>
          <w:rFonts w:eastAsia="Times New Roman" w:cs="Times New Roman"/>
        </w:rPr>
        <w:t xml:space="preserve"> </w:t>
      </w:r>
      <w:proofErr w:type="spellStart"/>
      <w:r w:rsidR="00FA4940" w:rsidRPr="005C470C">
        <w:rPr>
          <w:rFonts w:eastAsia="Times New Roman" w:cs="Times New Roman"/>
        </w:rPr>
        <w:t>NetID</w:t>
      </w:r>
      <w:proofErr w:type="spellEnd"/>
      <w:r w:rsidR="00FA4940" w:rsidRPr="005C470C">
        <w:rPr>
          <w:rFonts w:eastAsia="Times New Roman" w:cs="Times New Roman"/>
        </w:rPr>
        <w:t xml:space="preserve"> and </w:t>
      </w:r>
      <w:r>
        <w:rPr>
          <w:rFonts w:eastAsia="Times New Roman" w:cs="Times New Roman"/>
        </w:rPr>
        <w:t xml:space="preserve">the </w:t>
      </w:r>
      <w:r w:rsidR="00FA4940" w:rsidRPr="005C470C">
        <w:rPr>
          <w:rFonts w:eastAsia="Times New Roman" w:cs="Times New Roman"/>
        </w:rPr>
        <w:t xml:space="preserve">date </w:t>
      </w:r>
      <w:r>
        <w:rPr>
          <w:rFonts w:eastAsia="Times New Roman" w:cs="Times New Roman"/>
        </w:rPr>
        <w:t xml:space="preserve">of review </w:t>
      </w:r>
      <w:r w:rsidR="00FA4940" w:rsidRPr="005C470C">
        <w:rPr>
          <w:rFonts w:eastAsia="Times New Roman" w:cs="Times New Roman"/>
        </w:rPr>
        <w:t xml:space="preserve">will appear in the </w:t>
      </w:r>
      <w:r>
        <w:rPr>
          <w:rFonts w:eastAsia="Times New Roman" w:cs="Times New Roman"/>
        </w:rPr>
        <w:t>appropriate review column, indicating that your review for the listed individual(s) is complete</w:t>
      </w:r>
      <w:proofErr w:type="gramStart"/>
      <w:r>
        <w:rPr>
          <w:rFonts w:eastAsia="Times New Roman" w:cs="Times New Roman"/>
        </w:rPr>
        <w:t>.</w:t>
      </w:r>
      <w:r w:rsidR="003355E9">
        <w:rPr>
          <w:rFonts w:eastAsia="Times New Roman" w:cs="Times New Roman"/>
        </w:rPr>
        <w:t>*</w:t>
      </w:r>
      <w:proofErr w:type="gramEnd"/>
      <w:r w:rsidR="003355E9">
        <w:rPr>
          <w:rFonts w:eastAsia="Times New Roman" w:cs="Times New Roman"/>
        </w:rPr>
        <w:t>*</w:t>
      </w:r>
      <w:r>
        <w:rPr>
          <w:rFonts w:eastAsia="Times New Roman" w:cs="Times New Roman"/>
        </w:rPr>
        <w:t xml:space="preserve"> </w:t>
      </w:r>
    </w:p>
    <w:p w:rsidR="00AF0377" w:rsidRPr="00F86E6E" w:rsidRDefault="00AF0377" w:rsidP="00F86E6E">
      <w:pPr>
        <w:spacing w:after="0" w:line="276" w:lineRule="auto"/>
        <w:rPr>
          <w:rFonts w:eastAsia="Times New Roman" w:cs="Times New Roman"/>
        </w:rPr>
      </w:pPr>
    </w:p>
    <w:p w:rsidR="00D5309F" w:rsidRPr="003355E9" w:rsidRDefault="003355E9" w:rsidP="00A40430">
      <w:pPr>
        <w:pStyle w:val="ListParagraph"/>
        <w:numPr>
          <w:ilvl w:val="0"/>
          <w:numId w:val="3"/>
        </w:numPr>
        <w:spacing w:after="0" w:line="276" w:lineRule="auto"/>
        <w:rPr>
          <w:rFonts w:eastAsia="Times New Roman" w:cs="Times New Roman"/>
        </w:rPr>
      </w:pPr>
      <w:r w:rsidRPr="003355E9">
        <w:rPr>
          <w:rFonts w:eastAsia="Times New Roman" w:cs="Times New Roman"/>
          <w:b/>
        </w:rPr>
        <w:t>PRINTING:</w:t>
      </w:r>
      <w:r w:rsidRPr="003355E9">
        <w:rPr>
          <w:rFonts w:eastAsia="Times New Roman" w:cs="Times New Roman"/>
        </w:rPr>
        <w:t xml:space="preserve"> </w:t>
      </w:r>
      <w:r w:rsidR="00AF0377" w:rsidRPr="003355E9">
        <w:rPr>
          <w:rFonts w:eastAsia="Times New Roman" w:cs="Times New Roman"/>
        </w:rPr>
        <w:t>I</w:t>
      </w:r>
      <w:r w:rsidR="00F86E6E" w:rsidRPr="003355E9">
        <w:rPr>
          <w:rFonts w:eastAsia="Times New Roman" w:cs="Times New Roman"/>
        </w:rPr>
        <w:t xml:space="preserve">f you </w:t>
      </w:r>
      <w:r w:rsidR="00832275" w:rsidRPr="003355E9">
        <w:rPr>
          <w:rFonts w:eastAsia="Times New Roman" w:cs="Times New Roman"/>
        </w:rPr>
        <w:t>would like to</w:t>
      </w:r>
      <w:r w:rsidR="00F86E6E" w:rsidRPr="003355E9">
        <w:rPr>
          <w:rFonts w:eastAsia="Times New Roman" w:cs="Times New Roman"/>
        </w:rPr>
        <w:t xml:space="preserve"> print the table, </w:t>
      </w:r>
      <w:r w:rsidR="00D5309F" w:rsidRPr="003355E9">
        <w:rPr>
          <w:rFonts w:eastAsia="Times New Roman" w:cs="Times New Roman"/>
        </w:rPr>
        <w:t xml:space="preserve">scroll to the bottom of table resulting from your search. Click the “Print” button and the table will re-format itself to accommodate for printing through your browser’s print function. </w:t>
      </w:r>
      <w:r w:rsidR="0077544C">
        <w:rPr>
          <w:rFonts w:eastAsia="Times New Roman" w:cs="Times New Roman"/>
        </w:rPr>
        <w:t>It is strongly recommended that you print in the landscape page orientation.</w:t>
      </w:r>
    </w:p>
    <w:p w:rsidR="00D5309F" w:rsidRDefault="00D5309F" w:rsidP="00D5309F">
      <w:pPr>
        <w:pStyle w:val="ListParagraph"/>
        <w:spacing w:after="0" w:line="276" w:lineRule="auto"/>
        <w:ind w:left="1440"/>
        <w:rPr>
          <w:rFonts w:eastAsia="Times New Roman" w:cs="Times New Roman"/>
        </w:rPr>
      </w:pPr>
    </w:p>
    <w:p w:rsidR="00F86E6E" w:rsidRPr="00832275" w:rsidRDefault="00832275" w:rsidP="00832275">
      <w:pPr>
        <w:spacing w:after="0" w:line="276" w:lineRule="auto"/>
        <w:rPr>
          <w:rFonts w:eastAsia="Times New Roman" w:cs="Times New Roman"/>
        </w:rPr>
      </w:pPr>
      <w:r>
        <w:rPr>
          <w:rFonts w:eastAsia="Times New Roman" w:cs="Times New Roman"/>
        </w:rPr>
        <w:t>**Please Note: The Reviewers’ Tools will time out after 45 minutes of inactivity. There will be a pop-up at 30-mintues of inactivity to notify you that you need to save your work. If your progress is not saved before 45 minutes of inactivity, the Reviewers’ Tools will refresh and you will pick up where you were after your last successful save in the system.</w:t>
      </w:r>
    </w:p>
    <w:p w:rsidR="00AF0377" w:rsidRDefault="00AF0377" w:rsidP="00AF0377">
      <w:pPr>
        <w:spacing w:after="0" w:line="276" w:lineRule="auto"/>
        <w:rPr>
          <w:rFonts w:eastAsia="Times New Roman" w:cs="Times New Roman"/>
        </w:rPr>
      </w:pPr>
    </w:p>
    <w:p w:rsidR="00FA4940" w:rsidRPr="00AF0377" w:rsidRDefault="00FA4940" w:rsidP="00AF0377">
      <w:pPr>
        <w:spacing w:after="0" w:line="276" w:lineRule="auto"/>
        <w:rPr>
          <w:rFonts w:eastAsia="Times New Roman" w:cs="Times New Roman"/>
        </w:rPr>
      </w:pPr>
      <w:r w:rsidRPr="00AF0377">
        <w:rPr>
          <w:rFonts w:eastAsia="Times New Roman" w:cs="Times New Roman"/>
        </w:rPr>
        <w:t xml:space="preserve"> </w:t>
      </w:r>
    </w:p>
    <w:p w:rsidR="00E42DA3" w:rsidRPr="001A000C" w:rsidRDefault="00E42DA3" w:rsidP="00E42DA3">
      <w:pPr>
        <w:pStyle w:val="ListParagraph"/>
        <w:spacing w:after="0" w:line="240" w:lineRule="auto"/>
      </w:pPr>
    </w:p>
    <w:p w:rsidR="003F6B07" w:rsidRDefault="003F6B07"/>
    <w:sectPr w:rsidR="003F6B07" w:rsidSect="0073061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823C0"/>
    <w:multiLevelType w:val="hybridMultilevel"/>
    <w:tmpl w:val="8E4A1524"/>
    <w:lvl w:ilvl="0" w:tplc="04090015">
      <w:start w:val="1"/>
      <w:numFmt w:val="upp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7D34E1"/>
    <w:multiLevelType w:val="hybridMultilevel"/>
    <w:tmpl w:val="6EB8F5D6"/>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C21807"/>
    <w:multiLevelType w:val="hybridMultilevel"/>
    <w:tmpl w:val="B46ADEBE"/>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7566D"/>
    <w:multiLevelType w:val="hybridMultilevel"/>
    <w:tmpl w:val="A5868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F05080"/>
    <w:multiLevelType w:val="hybridMultilevel"/>
    <w:tmpl w:val="FD94B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846"/>
    <w:rsid w:val="000942DD"/>
    <w:rsid w:val="001134C1"/>
    <w:rsid w:val="001441C0"/>
    <w:rsid w:val="001E2C4E"/>
    <w:rsid w:val="002C2846"/>
    <w:rsid w:val="003355E9"/>
    <w:rsid w:val="003C1D9C"/>
    <w:rsid w:val="003F6B07"/>
    <w:rsid w:val="00462633"/>
    <w:rsid w:val="004740F5"/>
    <w:rsid w:val="004B0347"/>
    <w:rsid w:val="005C470C"/>
    <w:rsid w:val="005C66B8"/>
    <w:rsid w:val="00730617"/>
    <w:rsid w:val="0077544C"/>
    <w:rsid w:val="00793E15"/>
    <w:rsid w:val="007B479C"/>
    <w:rsid w:val="00832275"/>
    <w:rsid w:val="00987FF3"/>
    <w:rsid w:val="009D755B"/>
    <w:rsid w:val="009E046A"/>
    <w:rsid w:val="00AF0377"/>
    <w:rsid w:val="00B40AA6"/>
    <w:rsid w:val="00C42097"/>
    <w:rsid w:val="00C962AB"/>
    <w:rsid w:val="00D5309F"/>
    <w:rsid w:val="00DD0848"/>
    <w:rsid w:val="00E42DA3"/>
    <w:rsid w:val="00E95DC6"/>
    <w:rsid w:val="00F86E6E"/>
    <w:rsid w:val="00FA4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D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8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07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SWENSON, CAROLINE R</dc:creator>
  <cp:lastModifiedBy>MISadmin</cp:lastModifiedBy>
  <cp:revision>2</cp:revision>
  <dcterms:created xsi:type="dcterms:W3CDTF">2014-07-08T15:22:00Z</dcterms:created>
  <dcterms:modified xsi:type="dcterms:W3CDTF">2014-07-08T15:22:00Z</dcterms:modified>
</cp:coreProperties>
</file>