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5"/>
        <w:gridCol w:w="1331"/>
        <w:gridCol w:w="1254"/>
      </w:tblGrid>
      <w:tr w:rsidR="00A15323" w14:paraId="08B5928E" w14:textId="77777777" w:rsidTr="006D3059">
        <w:tc>
          <w:tcPr>
            <w:tcW w:w="6948" w:type="dxa"/>
            <w:tcBorders>
              <w:left w:val="single" w:sz="48" w:space="0" w:color="C00000"/>
            </w:tcBorders>
            <w:shd w:val="clear" w:color="auto" w:fill="auto"/>
          </w:tcPr>
          <w:p w14:paraId="1B296F92" w14:textId="77777777" w:rsidR="0034725A" w:rsidRDefault="0034725A" w:rsidP="00A15323">
            <w:pPr>
              <w:rPr>
                <w:b/>
                <w:sz w:val="20"/>
                <w:szCs w:val="20"/>
              </w:rPr>
            </w:pPr>
            <w:bookmarkStart w:id="0" w:name="_GoBack"/>
            <w:bookmarkEnd w:id="0"/>
            <w:r>
              <w:rPr>
                <w:b/>
                <w:sz w:val="20"/>
                <w:szCs w:val="20"/>
              </w:rPr>
              <w:t xml:space="preserve">UW-Madison </w:t>
            </w:r>
            <w:r w:rsidR="007540DF">
              <w:rPr>
                <w:b/>
                <w:sz w:val="20"/>
                <w:szCs w:val="20"/>
              </w:rPr>
              <w:t>Administrative</w:t>
            </w:r>
            <w:r w:rsidR="00EE4DC0">
              <w:rPr>
                <w:b/>
                <w:sz w:val="20"/>
                <w:szCs w:val="20"/>
              </w:rPr>
              <w:t xml:space="preserve"> </w:t>
            </w:r>
            <w:r w:rsidR="00A15323" w:rsidRPr="00A15323">
              <w:rPr>
                <w:b/>
                <w:sz w:val="20"/>
                <w:szCs w:val="20"/>
              </w:rPr>
              <w:t>Policy</w:t>
            </w:r>
            <w:r w:rsidR="00284E86">
              <w:rPr>
                <w:b/>
                <w:sz w:val="20"/>
                <w:szCs w:val="20"/>
              </w:rPr>
              <w:t xml:space="preserve"> </w:t>
            </w:r>
          </w:p>
          <w:p w14:paraId="1FA9FE38" w14:textId="77777777" w:rsidR="00A15323" w:rsidRPr="00A15323" w:rsidRDefault="0034725A" w:rsidP="00A15323">
            <w:pPr>
              <w:rPr>
                <w:b/>
                <w:sz w:val="20"/>
                <w:szCs w:val="20"/>
              </w:rPr>
            </w:pPr>
            <w:r>
              <w:rPr>
                <w:b/>
                <w:sz w:val="20"/>
                <w:szCs w:val="20"/>
              </w:rPr>
              <w:t>Policy # X.X</w:t>
            </w:r>
          </w:p>
          <w:p w14:paraId="578A7D70" w14:textId="2087191F" w:rsidR="00A15323" w:rsidRPr="00814EC7" w:rsidRDefault="00814EC7" w:rsidP="0034725A">
            <w:pPr>
              <w:rPr>
                <w:b/>
                <w:sz w:val="20"/>
                <w:szCs w:val="20"/>
              </w:rPr>
            </w:pPr>
            <w:r w:rsidRPr="00814EC7">
              <w:rPr>
                <w:b/>
                <w:sz w:val="24"/>
                <w:szCs w:val="20"/>
              </w:rPr>
              <w:t xml:space="preserve">Employee </w:t>
            </w:r>
            <w:r w:rsidR="00127266" w:rsidRPr="00814EC7">
              <w:rPr>
                <w:b/>
                <w:sz w:val="24"/>
                <w:szCs w:val="20"/>
              </w:rPr>
              <w:t>Personnel Files</w:t>
            </w:r>
          </w:p>
        </w:tc>
        <w:tc>
          <w:tcPr>
            <w:tcW w:w="1350" w:type="dxa"/>
            <w:shd w:val="clear" w:color="auto" w:fill="auto"/>
          </w:tcPr>
          <w:p w14:paraId="76FB1C62" w14:textId="77777777" w:rsidR="00A15323" w:rsidRPr="00A15323" w:rsidRDefault="00A15323" w:rsidP="006D3059">
            <w:pPr>
              <w:jc w:val="right"/>
              <w:rPr>
                <w:sz w:val="16"/>
                <w:szCs w:val="16"/>
              </w:rPr>
            </w:pPr>
            <w:r w:rsidRPr="00A15323">
              <w:rPr>
                <w:sz w:val="16"/>
                <w:szCs w:val="16"/>
              </w:rPr>
              <w:t>Effective</w:t>
            </w:r>
            <w:r w:rsidR="00EE4DC0">
              <w:rPr>
                <w:sz w:val="16"/>
                <w:szCs w:val="16"/>
              </w:rPr>
              <w:t xml:space="preserve"> Date</w:t>
            </w:r>
            <w:r>
              <w:rPr>
                <w:sz w:val="16"/>
                <w:szCs w:val="16"/>
              </w:rPr>
              <w:t xml:space="preserve">:  </w:t>
            </w:r>
          </w:p>
          <w:p w14:paraId="1A7CCE9E" w14:textId="77777777" w:rsidR="00A15323" w:rsidRPr="00A15323" w:rsidRDefault="00A15323" w:rsidP="006D3059">
            <w:pPr>
              <w:jc w:val="right"/>
              <w:rPr>
                <w:sz w:val="16"/>
                <w:szCs w:val="16"/>
              </w:rPr>
            </w:pPr>
            <w:r w:rsidRPr="00A15323">
              <w:rPr>
                <w:sz w:val="16"/>
                <w:szCs w:val="16"/>
              </w:rPr>
              <w:t>Last Updated</w:t>
            </w:r>
            <w:r>
              <w:rPr>
                <w:sz w:val="16"/>
                <w:szCs w:val="16"/>
              </w:rPr>
              <w:t xml:space="preserve">:  </w:t>
            </w:r>
          </w:p>
          <w:p w14:paraId="410F5658" w14:textId="77777777" w:rsidR="00A15323" w:rsidRPr="00A15323" w:rsidRDefault="00A15323" w:rsidP="006D3059">
            <w:pPr>
              <w:jc w:val="right"/>
              <w:rPr>
                <w:sz w:val="16"/>
                <w:szCs w:val="16"/>
              </w:rPr>
            </w:pPr>
            <w:r w:rsidRPr="00A15323">
              <w:rPr>
                <w:sz w:val="16"/>
                <w:szCs w:val="16"/>
              </w:rPr>
              <w:t>Last Reviewed</w:t>
            </w:r>
            <w:r>
              <w:rPr>
                <w:sz w:val="16"/>
                <w:szCs w:val="16"/>
              </w:rPr>
              <w:t xml:space="preserve">:  </w:t>
            </w:r>
          </w:p>
          <w:p w14:paraId="04704ABC" w14:textId="77777777" w:rsidR="00A15323" w:rsidRPr="00A15323" w:rsidRDefault="00A15323" w:rsidP="006D3059">
            <w:pPr>
              <w:jc w:val="right"/>
              <w:rPr>
                <w:sz w:val="16"/>
                <w:szCs w:val="16"/>
              </w:rPr>
            </w:pPr>
            <w:r w:rsidRPr="00A15323">
              <w:rPr>
                <w:sz w:val="16"/>
                <w:szCs w:val="16"/>
              </w:rPr>
              <w:t>Next Review</w:t>
            </w:r>
            <w:r>
              <w:rPr>
                <w:sz w:val="16"/>
                <w:szCs w:val="16"/>
              </w:rPr>
              <w:t xml:space="preserve">:  </w:t>
            </w:r>
          </w:p>
        </w:tc>
        <w:tc>
          <w:tcPr>
            <w:tcW w:w="1278" w:type="dxa"/>
            <w:shd w:val="clear" w:color="auto" w:fill="auto"/>
          </w:tcPr>
          <w:p w14:paraId="62EFBCD3" w14:textId="77777777" w:rsidR="00A15323" w:rsidRDefault="00061792" w:rsidP="00061792">
            <w:pPr>
              <w:ind w:right="-17"/>
              <w:jc w:val="center"/>
              <w:rPr>
                <w:sz w:val="16"/>
                <w:szCs w:val="16"/>
              </w:rPr>
            </w:pPr>
            <w:r>
              <w:rPr>
                <w:sz w:val="16"/>
                <w:szCs w:val="16"/>
              </w:rPr>
              <w:t xml:space="preserve">January  </w:t>
            </w:r>
            <w:r w:rsidR="00A15323">
              <w:rPr>
                <w:sz w:val="16"/>
                <w:szCs w:val="16"/>
              </w:rPr>
              <w:t>1,</w:t>
            </w:r>
            <w:r>
              <w:rPr>
                <w:sz w:val="16"/>
                <w:szCs w:val="16"/>
              </w:rPr>
              <w:t xml:space="preserve"> </w:t>
            </w:r>
            <w:r w:rsidR="00A15323">
              <w:rPr>
                <w:sz w:val="16"/>
                <w:szCs w:val="16"/>
              </w:rPr>
              <w:t>201</w:t>
            </w:r>
            <w:r>
              <w:rPr>
                <w:sz w:val="16"/>
                <w:szCs w:val="16"/>
              </w:rPr>
              <w:t>9</w:t>
            </w:r>
          </w:p>
          <w:p w14:paraId="222BE324" w14:textId="77777777" w:rsidR="00A15323" w:rsidRPr="00A15323" w:rsidRDefault="00A15323" w:rsidP="006D3059">
            <w:pPr>
              <w:jc w:val="right"/>
              <w:rPr>
                <w:sz w:val="16"/>
                <w:szCs w:val="16"/>
              </w:rPr>
            </w:pPr>
          </w:p>
        </w:tc>
      </w:tr>
    </w:tbl>
    <w:p w14:paraId="38C40716" w14:textId="77777777" w:rsidR="00FE3427" w:rsidRPr="00FE3427" w:rsidRDefault="00FE3427" w:rsidP="00FE3427">
      <w:pPr>
        <w:spacing w:after="0"/>
        <w:rPr>
          <w:b/>
          <w:sz w:val="20"/>
          <w:szCs w:val="20"/>
        </w:rPr>
      </w:pPr>
    </w:p>
    <w:tbl>
      <w:tblPr>
        <w:tblStyle w:val="TableGrid"/>
        <w:tblW w:w="0" w:type="auto"/>
        <w:tblLook w:val="04A0" w:firstRow="1" w:lastRow="0" w:firstColumn="1" w:lastColumn="0" w:noHBand="0" w:noVBand="1"/>
      </w:tblPr>
      <w:tblGrid>
        <w:gridCol w:w="2317"/>
        <w:gridCol w:w="7033"/>
      </w:tblGrid>
      <w:tr w:rsidR="00FE3427" w:rsidRPr="00FE3427" w14:paraId="5B324A63" w14:textId="77777777" w:rsidTr="0034725A">
        <w:tc>
          <w:tcPr>
            <w:tcW w:w="2358" w:type="dxa"/>
            <w:shd w:val="clear" w:color="auto" w:fill="F2F2F2" w:themeFill="background1" w:themeFillShade="F2"/>
          </w:tcPr>
          <w:p w14:paraId="5350A4FE" w14:textId="77777777" w:rsidR="00FE3427" w:rsidRPr="00C31E27" w:rsidRDefault="00EE4DC0" w:rsidP="00FE3427">
            <w:pPr>
              <w:rPr>
                <w:b/>
                <w:sz w:val="20"/>
                <w:szCs w:val="20"/>
              </w:rPr>
            </w:pPr>
            <w:r>
              <w:rPr>
                <w:b/>
                <w:sz w:val="20"/>
                <w:szCs w:val="20"/>
              </w:rPr>
              <w:t xml:space="preserve">Functional </w:t>
            </w:r>
            <w:r w:rsidR="00FE3427" w:rsidRPr="00C31E27">
              <w:rPr>
                <w:b/>
                <w:sz w:val="20"/>
                <w:szCs w:val="20"/>
              </w:rPr>
              <w:t xml:space="preserve"> Owner</w:t>
            </w:r>
          </w:p>
        </w:tc>
        <w:tc>
          <w:tcPr>
            <w:tcW w:w="7218" w:type="dxa"/>
          </w:tcPr>
          <w:p w14:paraId="57D6817C" w14:textId="77777777" w:rsidR="00FE3427" w:rsidRPr="00FE3427" w:rsidRDefault="0022409D" w:rsidP="0022409D">
            <w:pPr>
              <w:rPr>
                <w:sz w:val="20"/>
                <w:szCs w:val="20"/>
              </w:rPr>
            </w:pPr>
            <w:r>
              <w:rPr>
                <w:sz w:val="20"/>
                <w:szCs w:val="20"/>
              </w:rPr>
              <w:t>Office of Human Resources (OHR)</w:t>
            </w:r>
          </w:p>
        </w:tc>
      </w:tr>
      <w:tr w:rsidR="00FE3427" w:rsidRPr="00FE3427" w14:paraId="5794CAFA" w14:textId="77777777" w:rsidTr="0034725A">
        <w:tc>
          <w:tcPr>
            <w:tcW w:w="2358" w:type="dxa"/>
            <w:shd w:val="clear" w:color="auto" w:fill="F2F2F2" w:themeFill="background1" w:themeFillShade="F2"/>
          </w:tcPr>
          <w:p w14:paraId="335C97B9" w14:textId="77777777" w:rsidR="00FE3427" w:rsidRPr="00C31E27" w:rsidRDefault="00FE3427" w:rsidP="00FE3427">
            <w:pPr>
              <w:rPr>
                <w:b/>
                <w:sz w:val="20"/>
                <w:szCs w:val="20"/>
              </w:rPr>
            </w:pPr>
            <w:r w:rsidRPr="00C31E27">
              <w:rPr>
                <w:b/>
                <w:sz w:val="20"/>
                <w:szCs w:val="20"/>
              </w:rPr>
              <w:t>Executive Sponsor</w:t>
            </w:r>
          </w:p>
        </w:tc>
        <w:tc>
          <w:tcPr>
            <w:tcW w:w="7218" w:type="dxa"/>
          </w:tcPr>
          <w:p w14:paraId="0235734C" w14:textId="77777777" w:rsidR="00FE3427" w:rsidRPr="00FE3427" w:rsidRDefault="0022409D" w:rsidP="00FE3427">
            <w:pPr>
              <w:rPr>
                <w:sz w:val="20"/>
                <w:szCs w:val="20"/>
              </w:rPr>
            </w:pPr>
            <w:r>
              <w:rPr>
                <w:sz w:val="20"/>
                <w:szCs w:val="20"/>
              </w:rPr>
              <w:t>Vice Chancellor for Finance and Administration (</w:t>
            </w:r>
            <w:r w:rsidR="00127266">
              <w:rPr>
                <w:sz w:val="20"/>
                <w:szCs w:val="20"/>
              </w:rPr>
              <w:t>VCFA</w:t>
            </w:r>
            <w:r>
              <w:rPr>
                <w:sz w:val="20"/>
                <w:szCs w:val="20"/>
              </w:rPr>
              <w:t>)</w:t>
            </w:r>
          </w:p>
        </w:tc>
      </w:tr>
      <w:tr w:rsidR="00FE3427" w:rsidRPr="00FE3427" w14:paraId="282756A0" w14:textId="77777777" w:rsidTr="0034725A">
        <w:tc>
          <w:tcPr>
            <w:tcW w:w="2358" w:type="dxa"/>
            <w:shd w:val="clear" w:color="auto" w:fill="F2F2F2" w:themeFill="background1" w:themeFillShade="F2"/>
          </w:tcPr>
          <w:p w14:paraId="023BC4A6" w14:textId="77777777" w:rsidR="00FE3427" w:rsidRPr="00C31E27" w:rsidRDefault="00FE3427" w:rsidP="00FE3427">
            <w:pPr>
              <w:rPr>
                <w:b/>
                <w:sz w:val="20"/>
                <w:szCs w:val="20"/>
              </w:rPr>
            </w:pPr>
            <w:r w:rsidRPr="00C31E27">
              <w:rPr>
                <w:b/>
                <w:sz w:val="20"/>
                <w:szCs w:val="20"/>
              </w:rPr>
              <w:t>Policy Contact</w:t>
            </w:r>
          </w:p>
        </w:tc>
        <w:tc>
          <w:tcPr>
            <w:tcW w:w="7218" w:type="dxa"/>
          </w:tcPr>
          <w:p w14:paraId="49F3C708" w14:textId="599FB025" w:rsidR="00FE3427" w:rsidRPr="00FE3427" w:rsidRDefault="0022409D" w:rsidP="00FE3427">
            <w:pPr>
              <w:rPr>
                <w:sz w:val="20"/>
                <w:szCs w:val="20"/>
              </w:rPr>
            </w:pPr>
            <w:r>
              <w:rPr>
                <w:sz w:val="20"/>
                <w:szCs w:val="20"/>
              </w:rPr>
              <w:t>OHR/</w:t>
            </w:r>
            <w:r w:rsidR="00127266">
              <w:rPr>
                <w:sz w:val="20"/>
                <w:szCs w:val="20"/>
              </w:rPr>
              <w:t>Workforce Relations</w:t>
            </w:r>
            <w:r w:rsidR="00646890">
              <w:rPr>
                <w:sz w:val="20"/>
                <w:szCs w:val="20"/>
              </w:rPr>
              <w:t xml:space="preserve"> (WR)</w:t>
            </w:r>
          </w:p>
        </w:tc>
      </w:tr>
    </w:tbl>
    <w:p w14:paraId="08330501" w14:textId="77777777" w:rsidR="000572D9" w:rsidRPr="00FE3427" w:rsidRDefault="000572D9" w:rsidP="000572D9">
      <w:pPr>
        <w:spacing w:after="0"/>
        <w:rPr>
          <w:b/>
          <w:sz w:val="20"/>
          <w:szCs w:val="20"/>
        </w:rPr>
      </w:pPr>
    </w:p>
    <w:p w14:paraId="2853B8C7" w14:textId="39F1D0C3"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Policy </w:t>
      </w:r>
      <w:r w:rsidR="00E84A42" w:rsidRPr="00700961">
        <w:rPr>
          <w:rFonts w:ascii="Times New Roman" w:hAnsi="Times New Roman" w:cs="Times New Roman"/>
          <w:b/>
          <w:color w:val="C00000"/>
          <w:sz w:val="24"/>
          <w:szCs w:val="24"/>
        </w:rPr>
        <w:t>S</w:t>
      </w:r>
      <w:r w:rsidR="00BC72F5" w:rsidRPr="00700961">
        <w:rPr>
          <w:rFonts w:ascii="Times New Roman" w:hAnsi="Times New Roman" w:cs="Times New Roman"/>
          <w:b/>
          <w:color w:val="C00000"/>
          <w:sz w:val="24"/>
          <w:szCs w:val="24"/>
        </w:rPr>
        <w:t>ummary</w:t>
      </w:r>
    </w:p>
    <w:p w14:paraId="0CE2AD8C" w14:textId="77777777" w:rsidR="005B3D45" w:rsidRPr="00700961" w:rsidRDefault="005B3D45" w:rsidP="005B3D45">
      <w:pPr>
        <w:spacing w:after="0"/>
        <w:rPr>
          <w:rFonts w:ascii="Times New Roman" w:hAnsi="Times New Roman" w:cs="Times New Roman"/>
          <w:b/>
          <w:color w:val="C00000"/>
          <w:sz w:val="24"/>
          <w:szCs w:val="24"/>
        </w:rPr>
      </w:pPr>
    </w:p>
    <w:p w14:paraId="2EE473B9" w14:textId="77777777" w:rsidR="00FE3427" w:rsidRDefault="009A3153" w:rsidP="00BB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of Wisconsin-Madison maintains personnel information in order to have a complete, accurate, and current record of an employee’s job history at the University. A number of state and federal laws also require the maintenance of certain personnel records. </w:t>
      </w:r>
      <w:r w:rsidR="003D63DC" w:rsidRPr="00700961">
        <w:rPr>
          <w:rFonts w:ascii="Times New Roman" w:hAnsi="Times New Roman" w:cs="Times New Roman"/>
          <w:sz w:val="24"/>
          <w:szCs w:val="24"/>
        </w:rPr>
        <w:t xml:space="preserve">This policy identifies </w:t>
      </w:r>
      <w:r>
        <w:rPr>
          <w:rFonts w:ascii="Times New Roman" w:hAnsi="Times New Roman" w:cs="Times New Roman"/>
          <w:sz w:val="24"/>
          <w:szCs w:val="24"/>
        </w:rPr>
        <w:t xml:space="preserve">the </w:t>
      </w:r>
      <w:r w:rsidR="003D63DC" w:rsidRPr="00700961">
        <w:rPr>
          <w:rFonts w:ascii="Times New Roman" w:hAnsi="Times New Roman" w:cs="Times New Roman"/>
          <w:sz w:val="24"/>
          <w:szCs w:val="24"/>
        </w:rPr>
        <w:t xml:space="preserve">records </w:t>
      </w:r>
      <w:r>
        <w:rPr>
          <w:rFonts w:ascii="Times New Roman" w:hAnsi="Times New Roman" w:cs="Times New Roman"/>
          <w:sz w:val="24"/>
          <w:szCs w:val="24"/>
        </w:rPr>
        <w:t xml:space="preserve">that are </w:t>
      </w:r>
      <w:r w:rsidR="003D63DC" w:rsidRPr="00700961">
        <w:rPr>
          <w:rFonts w:ascii="Times New Roman" w:hAnsi="Times New Roman" w:cs="Times New Roman"/>
          <w:sz w:val="24"/>
          <w:szCs w:val="24"/>
        </w:rPr>
        <w:t xml:space="preserve">required to be included in employee personnel files, </w:t>
      </w:r>
      <w:r w:rsidR="00186FFE">
        <w:rPr>
          <w:rFonts w:ascii="Times New Roman" w:hAnsi="Times New Roman" w:cs="Times New Roman"/>
          <w:sz w:val="24"/>
          <w:szCs w:val="24"/>
        </w:rPr>
        <w:t xml:space="preserve">explains </w:t>
      </w:r>
      <w:r>
        <w:rPr>
          <w:rFonts w:ascii="Times New Roman" w:hAnsi="Times New Roman" w:cs="Times New Roman"/>
          <w:sz w:val="24"/>
          <w:szCs w:val="24"/>
        </w:rPr>
        <w:t xml:space="preserve">who is responsible for maintaining the personnel records and how those records should be maintained, provides examples of records that are not part of the personnel file, </w:t>
      </w:r>
      <w:r w:rsidR="00011C9F">
        <w:rPr>
          <w:rFonts w:ascii="Times New Roman" w:hAnsi="Times New Roman" w:cs="Times New Roman"/>
          <w:sz w:val="24"/>
          <w:szCs w:val="24"/>
        </w:rPr>
        <w:t xml:space="preserve">addresses different types of personnel files, explains </w:t>
      </w:r>
      <w:r w:rsidR="003D63DC" w:rsidRPr="00700961">
        <w:rPr>
          <w:rFonts w:ascii="Times New Roman" w:hAnsi="Times New Roman" w:cs="Times New Roman"/>
          <w:sz w:val="24"/>
          <w:szCs w:val="24"/>
        </w:rPr>
        <w:t xml:space="preserve">when employee personnel files must be shared with other UW-System institutions and State agencies, </w:t>
      </w:r>
      <w:r w:rsidR="00011C9F">
        <w:rPr>
          <w:rFonts w:ascii="Times New Roman" w:hAnsi="Times New Roman" w:cs="Times New Roman"/>
          <w:sz w:val="24"/>
          <w:szCs w:val="24"/>
        </w:rPr>
        <w:t xml:space="preserve">discusses </w:t>
      </w:r>
      <w:r w:rsidR="00186FFE">
        <w:rPr>
          <w:rFonts w:ascii="Times New Roman" w:hAnsi="Times New Roman" w:cs="Times New Roman"/>
          <w:sz w:val="24"/>
          <w:szCs w:val="24"/>
        </w:rPr>
        <w:t xml:space="preserve">employee </w:t>
      </w:r>
      <w:r w:rsidR="00011C9F">
        <w:rPr>
          <w:rFonts w:ascii="Times New Roman" w:hAnsi="Times New Roman" w:cs="Times New Roman"/>
          <w:sz w:val="24"/>
          <w:szCs w:val="24"/>
        </w:rPr>
        <w:t xml:space="preserve">access to personnel files, </w:t>
      </w:r>
      <w:r w:rsidR="003D63DC" w:rsidRPr="00700961">
        <w:rPr>
          <w:rFonts w:ascii="Times New Roman" w:hAnsi="Times New Roman" w:cs="Times New Roman"/>
          <w:sz w:val="24"/>
          <w:szCs w:val="24"/>
        </w:rPr>
        <w:t xml:space="preserve">and reminds record </w:t>
      </w:r>
      <w:r w:rsidR="00011C9F">
        <w:rPr>
          <w:rFonts w:ascii="Times New Roman" w:hAnsi="Times New Roman" w:cs="Times New Roman"/>
          <w:sz w:val="24"/>
          <w:szCs w:val="24"/>
        </w:rPr>
        <w:t xml:space="preserve">custodians </w:t>
      </w:r>
      <w:r w:rsidR="003D63DC" w:rsidRPr="00700961">
        <w:rPr>
          <w:rFonts w:ascii="Times New Roman" w:hAnsi="Times New Roman" w:cs="Times New Roman"/>
          <w:sz w:val="24"/>
          <w:szCs w:val="24"/>
        </w:rPr>
        <w:t>of their record retention obligations pursuant to the applicable record retention schedules</w:t>
      </w:r>
      <w:r w:rsidR="0006463F">
        <w:rPr>
          <w:rFonts w:ascii="Times New Roman" w:hAnsi="Times New Roman" w:cs="Times New Roman"/>
          <w:sz w:val="24"/>
          <w:szCs w:val="24"/>
        </w:rPr>
        <w:t>.</w:t>
      </w:r>
      <w:r w:rsidR="003D63DC" w:rsidRPr="00700961">
        <w:rPr>
          <w:rFonts w:ascii="Times New Roman" w:hAnsi="Times New Roman" w:cs="Times New Roman"/>
          <w:sz w:val="24"/>
          <w:szCs w:val="24"/>
        </w:rPr>
        <w:t xml:space="preserve"> </w:t>
      </w:r>
    </w:p>
    <w:p w14:paraId="0D385A59" w14:textId="77777777" w:rsidR="00382686" w:rsidRPr="00700961" w:rsidRDefault="00382686" w:rsidP="004F258C">
      <w:pPr>
        <w:spacing w:after="0"/>
        <w:jc w:val="both"/>
        <w:rPr>
          <w:rFonts w:ascii="Times New Roman" w:hAnsi="Times New Roman" w:cs="Times New Roman"/>
          <w:sz w:val="24"/>
          <w:szCs w:val="24"/>
        </w:rPr>
      </w:pPr>
    </w:p>
    <w:p w14:paraId="45EECF84" w14:textId="4C0546C5"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Who This Policy Applies To</w:t>
      </w:r>
    </w:p>
    <w:p w14:paraId="0178CCE3" w14:textId="77777777" w:rsidR="005B3D45" w:rsidRPr="00700961" w:rsidRDefault="005B3D45" w:rsidP="005B3D45">
      <w:pPr>
        <w:spacing w:after="0"/>
        <w:rPr>
          <w:rFonts w:ascii="Times New Roman" w:hAnsi="Times New Roman" w:cs="Times New Roman"/>
          <w:b/>
          <w:color w:val="C00000"/>
          <w:sz w:val="24"/>
          <w:szCs w:val="24"/>
        </w:rPr>
      </w:pPr>
    </w:p>
    <w:p w14:paraId="759BC3DB" w14:textId="77777777" w:rsidR="000572D9" w:rsidRDefault="003D63DC" w:rsidP="00BB2625">
      <w:pPr>
        <w:spacing w:after="0" w:line="240" w:lineRule="auto"/>
        <w:jc w:val="both"/>
        <w:rPr>
          <w:rFonts w:ascii="Times New Roman" w:hAnsi="Times New Roman" w:cs="Times New Roman"/>
          <w:sz w:val="24"/>
          <w:szCs w:val="24"/>
        </w:rPr>
      </w:pPr>
      <w:r w:rsidRPr="00700961">
        <w:rPr>
          <w:rFonts w:ascii="Times New Roman" w:hAnsi="Times New Roman" w:cs="Times New Roman"/>
          <w:sz w:val="24"/>
          <w:szCs w:val="24"/>
        </w:rPr>
        <w:lastRenderedPageBreak/>
        <w:t xml:space="preserve">This policy applies to </w:t>
      </w:r>
      <w:r w:rsidR="004521FB">
        <w:rPr>
          <w:rFonts w:ascii="Times New Roman" w:hAnsi="Times New Roman" w:cs="Times New Roman"/>
          <w:sz w:val="24"/>
          <w:szCs w:val="24"/>
        </w:rPr>
        <w:t xml:space="preserve">faculty, limited appointees, academic staff and university staff employees and others </w:t>
      </w:r>
      <w:r w:rsidRPr="00700961">
        <w:rPr>
          <w:rFonts w:ascii="Times New Roman" w:hAnsi="Times New Roman" w:cs="Times New Roman"/>
          <w:sz w:val="24"/>
          <w:szCs w:val="24"/>
        </w:rPr>
        <w:t>who have access to and control over employee personnel files and records</w:t>
      </w:r>
      <w:r w:rsidR="0022409D">
        <w:rPr>
          <w:rFonts w:ascii="Times New Roman" w:hAnsi="Times New Roman" w:cs="Times New Roman"/>
          <w:sz w:val="24"/>
          <w:szCs w:val="24"/>
        </w:rPr>
        <w:t>;</w:t>
      </w:r>
      <w:r w:rsidR="00C1530E">
        <w:rPr>
          <w:rFonts w:ascii="Times New Roman" w:hAnsi="Times New Roman" w:cs="Times New Roman"/>
          <w:sz w:val="24"/>
          <w:szCs w:val="24"/>
        </w:rPr>
        <w:t xml:space="preserve"> and </w:t>
      </w:r>
      <w:r w:rsidRPr="00700961">
        <w:rPr>
          <w:rFonts w:ascii="Times New Roman" w:hAnsi="Times New Roman" w:cs="Times New Roman"/>
          <w:sz w:val="24"/>
          <w:szCs w:val="24"/>
        </w:rPr>
        <w:t xml:space="preserve">employees who are authorized to access employee personnel files </w:t>
      </w:r>
      <w:r w:rsidR="00FE13A6" w:rsidRPr="00700961">
        <w:rPr>
          <w:rFonts w:ascii="Times New Roman" w:hAnsi="Times New Roman" w:cs="Times New Roman"/>
          <w:sz w:val="24"/>
          <w:szCs w:val="24"/>
        </w:rPr>
        <w:t>and share</w:t>
      </w:r>
      <w:r w:rsidRPr="00700961">
        <w:rPr>
          <w:rFonts w:ascii="Times New Roman" w:hAnsi="Times New Roman" w:cs="Times New Roman"/>
          <w:sz w:val="24"/>
          <w:szCs w:val="24"/>
        </w:rPr>
        <w:t xml:space="preserve"> informa</w:t>
      </w:r>
      <w:r w:rsidR="00C1530E">
        <w:rPr>
          <w:rFonts w:ascii="Times New Roman" w:hAnsi="Times New Roman" w:cs="Times New Roman"/>
          <w:sz w:val="24"/>
          <w:szCs w:val="24"/>
        </w:rPr>
        <w:t>tion about the contents thereof.</w:t>
      </w:r>
    </w:p>
    <w:p w14:paraId="73B59EA5" w14:textId="77777777" w:rsidR="00382686" w:rsidRPr="00700961" w:rsidRDefault="00382686" w:rsidP="004F258C">
      <w:pPr>
        <w:spacing w:after="0"/>
        <w:jc w:val="both"/>
        <w:rPr>
          <w:rFonts w:ascii="Times New Roman" w:hAnsi="Times New Roman" w:cs="Times New Roman"/>
          <w:sz w:val="24"/>
          <w:szCs w:val="24"/>
        </w:rPr>
      </w:pPr>
    </w:p>
    <w:p w14:paraId="199403F9" w14:textId="25D674F3"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Rationale</w:t>
      </w:r>
    </w:p>
    <w:p w14:paraId="2F515802" w14:textId="77777777" w:rsidR="005B3D45" w:rsidRPr="00700961" w:rsidRDefault="005B3D45" w:rsidP="005B3D45">
      <w:pPr>
        <w:spacing w:after="0"/>
        <w:rPr>
          <w:rFonts w:ascii="Times New Roman" w:hAnsi="Times New Roman" w:cs="Times New Roman"/>
          <w:b/>
          <w:color w:val="C00000"/>
          <w:sz w:val="24"/>
          <w:szCs w:val="24"/>
        </w:rPr>
      </w:pPr>
    </w:p>
    <w:p w14:paraId="5E692DD0" w14:textId="439FB179" w:rsidR="00CE14B3" w:rsidRDefault="0022409D" w:rsidP="00BB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adequately document</w:t>
      </w:r>
      <w:r w:rsidR="00061792">
        <w:rPr>
          <w:rFonts w:ascii="Times New Roman" w:hAnsi="Times New Roman" w:cs="Times New Roman"/>
          <w:sz w:val="24"/>
          <w:szCs w:val="24"/>
        </w:rPr>
        <w:t xml:space="preserve"> </w:t>
      </w:r>
      <w:r w:rsidR="00CD2567">
        <w:rPr>
          <w:rFonts w:ascii="Times New Roman" w:hAnsi="Times New Roman" w:cs="Times New Roman"/>
          <w:sz w:val="24"/>
          <w:szCs w:val="24"/>
        </w:rPr>
        <w:t>and</w:t>
      </w:r>
      <w:r w:rsidR="006D1C86">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006D1C86">
        <w:rPr>
          <w:rFonts w:ascii="Times New Roman" w:hAnsi="Times New Roman" w:cs="Times New Roman"/>
          <w:sz w:val="24"/>
          <w:szCs w:val="24"/>
        </w:rPr>
        <w:t>consistency</w:t>
      </w:r>
      <w:r>
        <w:rPr>
          <w:rFonts w:ascii="Times New Roman" w:hAnsi="Times New Roman" w:cs="Times New Roman"/>
          <w:sz w:val="24"/>
          <w:szCs w:val="24"/>
        </w:rPr>
        <w:t xml:space="preserve"> of employee personnel records, UW-Madison has created this comprehensive Personnel File (P-file) policy.</w:t>
      </w:r>
      <w:r w:rsidR="00FE13A6" w:rsidRPr="00700961">
        <w:rPr>
          <w:rFonts w:ascii="Times New Roman" w:hAnsi="Times New Roman" w:cs="Times New Roman"/>
          <w:sz w:val="24"/>
          <w:szCs w:val="24"/>
        </w:rPr>
        <w:t xml:space="preserve"> </w:t>
      </w:r>
      <w:r w:rsidR="00201B30" w:rsidRPr="00700961">
        <w:rPr>
          <w:rFonts w:ascii="Times New Roman" w:hAnsi="Times New Roman" w:cs="Times New Roman"/>
          <w:sz w:val="24"/>
          <w:szCs w:val="24"/>
        </w:rPr>
        <w:t>Further, in June of 2018, the UW System Board of Regents issued a Resolution requiring UW</w:t>
      </w:r>
      <w:r w:rsidR="00604795">
        <w:rPr>
          <w:rFonts w:ascii="Times New Roman" w:hAnsi="Times New Roman" w:cs="Times New Roman"/>
          <w:sz w:val="24"/>
          <w:szCs w:val="24"/>
        </w:rPr>
        <w:t xml:space="preserve"> </w:t>
      </w:r>
      <w:r w:rsidR="00201B30" w:rsidRPr="00700961">
        <w:rPr>
          <w:rFonts w:ascii="Times New Roman" w:hAnsi="Times New Roman" w:cs="Times New Roman"/>
          <w:sz w:val="24"/>
          <w:szCs w:val="24"/>
        </w:rPr>
        <w:t>System Institutions to develop or modify certain human resource policies to address sexual harassment allegations and investigations</w:t>
      </w:r>
      <w:r>
        <w:rPr>
          <w:rFonts w:ascii="Times New Roman" w:hAnsi="Times New Roman" w:cs="Times New Roman"/>
          <w:sz w:val="24"/>
          <w:szCs w:val="24"/>
        </w:rPr>
        <w:t xml:space="preserve"> including documentation in employee P-files</w:t>
      </w:r>
      <w:r w:rsidR="00201B30" w:rsidRPr="00700961">
        <w:rPr>
          <w:rFonts w:ascii="Times New Roman" w:hAnsi="Times New Roman" w:cs="Times New Roman"/>
          <w:sz w:val="24"/>
          <w:szCs w:val="24"/>
        </w:rPr>
        <w:t xml:space="preserve">. </w:t>
      </w:r>
    </w:p>
    <w:p w14:paraId="040F73E9" w14:textId="77777777" w:rsidR="0022409D" w:rsidRPr="00700961" w:rsidRDefault="0022409D" w:rsidP="00201B30">
      <w:pPr>
        <w:spacing w:after="0"/>
        <w:jc w:val="both"/>
        <w:rPr>
          <w:rFonts w:ascii="Times New Roman" w:hAnsi="Times New Roman" w:cs="Times New Roman"/>
          <w:sz w:val="24"/>
          <w:szCs w:val="24"/>
        </w:rPr>
      </w:pPr>
    </w:p>
    <w:p w14:paraId="5FDE61F9" w14:textId="49FE582A" w:rsidR="00EE4DC0" w:rsidRDefault="00EE4DC0"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Policy </w:t>
      </w:r>
      <w:r w:rsidR="00210174" w:rsidRPr="00700961">
        <w:rPr>
          <w:rFonts w:ascii="Times New Roman" w:hAnsi="Times New Roman" w:cs="Times New Roman"/>
          <w:b/>
          <w:color w:val="C00000"/>
          <w:sz w:val="24"/>
          <w:szCs w:val="24"/>
        </w:rPr>
        <w:t>Detail</w:t>
      </w:r>
    </w:p>
    <w:p w14:paraId="3D891A8D" w14:textId="77777777" w:rsidR="005B3D45" w:rsidRPr="00700961" w:rsidRDefault="005B3D45" w:rsidP="005B3D45">
      <w:pPr>
        <w:spacing w:after="0"/>
        <w:rPr>
          <w:rFonts w:ascii="Times New Roman" w:hAnsi="Times New Roman" w:cs="Times New Roman"/>
          <w:b/>
          <w:color w:val="C00000"/>
          <w:sz w:val="24"/>
          <w:szCs w:val="24"/>
        </w:rPr>
      </w:pPr>
    </w:p>
    <w:p w14:paraId="71616D5D" w14:textId="77777777" w:rsidR="00A11D94" w:rsidRPr="00A11D94" w:rsidRDefault="00A11D94" w:rsidP="00A11D94">
      <w:pPr>
        <w:keepNext/>
        <w:keepLines/>
        <w:numPr>
          <w:ilvl w:val="0"/>
          <w:numId w:val="9"/>
        </w:numPr>
        <w:spacing w:after="0" w:line="240" w:lineRule="auto"/>
        <w:rPr>
          <w:rFonts w:ascii="Times New Roman" w:eastAsia="Times New Roman" w:hAnsi="Times New Roman" w:cs="Times New Roman"/>
          <w:b/>
          <w:sz w:val="24"/>
          <w:szCs w:val="24"/>
        </w:rPr>
      </w:pPr>
      <w:r w:rsidRPr="00A11D94">
        <w:rPr>
          <w:rFonts w:ascii="Times New Roman" w:eastAsia="Times New Roman" w:hAnsi="Times New Roman" w:cs="Times New Roman"/>
          <w:b/>
          <w:sz w:val="24"/>
          <w:szCs w:val="24"/>
        </w:rPr>
        <w:t>Contents of the Personnel File</w:t>
      </w:r>
    </w:p>
    <w:p w14:paraId="41AD75CE" w14:textId="77777777" w:rsidR="00A11D94" w:rsidRPr="00A11D94" w:rsidRDefault="00A11D94" w:rsidP="00A11D94">
      <w:pPr>
        <w:spacing w:after="0" w:line="240" w:lineRule="auto"/>
        <w:ind w:left="360"/>
        <w:rPr>
          <w:rFonts w:ascii="Times New Roman" w:eastAsia="Calibri" w:hAnsi="Times New Roman" w:cs="Times New Roman"/>
          <w:b/>
          <w:sz w:val="24"/>
          <w:szCs w:val="24"/>
        </w:rPr>
      </w:pPr>
    </w:p>
    <w:p w14:paraId="368D44C4" w14:textId="60685455" w:rsidR="00A11D94" w:rsidRPr="00A11D94" w:rsidRDefault="007F202B" w:rsidP="00D87EF2">
      <w:pPr>
        <w:spacing w:after="0" w:line="240" w:lineRule="auto"/>
        <w:rPr>
          <w:rFonts w:ascii="Times New Roman" w:eastAsia="Times New Roman" w:hAnsi="Times New Roman" w:cs="Times New Roman"/>
          <w:sz w:val="24"/>
          <w:szCs w:val="24"/>
        </w:rPr>
      </w:pPr>
      <w:r w:rsidRPr="00700961">
        <w:rPr>
          <w:rFonts w:ascii="Times New Roman" w:eastAsia="Times New Roman" w:hAnsi="Times New Roman" w:cs="Times New Roman"/>
          <w:sz w:val="24"/>
          <w:szCs w:val="24"/>
        </w:rPr>
        <w:t xml:space="preserve">Below, please find a list of records </w:t>
      </w:r>
      <w:r w:rsidR="00522FAB" w:rsidRPr="00700961">
        <w:rPr>
          <w:rFonts w:ascii="Times New Roman" w:eastAsia="Times New Roman" w:hAnsi="Times New Roman" w:cs="Times New Roman"/>
          <w:sz w:val="24"/>
          <w:szCs w:val="24"/>
        </w:rPr>
        <w:t xml:space="preserve">required to be included in </w:t>
      </w:r>
      <w:r w:rsidRPr="00700961">
        <w:rPr>
          <w:rFonts w:ascii="Times New Roman" w:eastAsia="Times New Roman" w:hAnsi="Times New Roman" w:cs="Times New Roman"/>
          <w:sz w:val="24"/>
          <w:szCs w:val="24"/>
        </w:rPr>
        <w:t>an employee’s personnel file. Note, due to employee category</w:t>
      </w:r>
      <w:r w:rsidR="00D87EF2">
        <w:rPr>
          <w:rFonts w:ascii="Times New Roman" w:eastAsia="Times New Roman" w:hAnsi="Times New Roman" w:cs="Times New Roman"/>
          <w:sz w:val="24"/>
          <w:szCs w:val="24"/>
        </w:rPr>
        <w:t xml:space="preserve"> (e.g.</w:t>
      </w:r>
      <w:r w:rsidR="00522FAB" w:rsidRPr="00700961">
        <w:rPr>
          <w:rFonts w:ascii="Times New Roman" w:eastAsia="Times New Roman" w:hAnsi="Times New Roman" w:cs="Times New Roman"/>
          <w:sz w:val="24"/>
          <w:szCs w:val="24"/>
        </w:rPr>
        <w:t>, faculty, academic staff, university staff, limited)</w:t>
      </w:r>
      <w:r w:rsidRPr="00700961">
        <w:rPr>
          <w:rFonts w:ascii="Times New Roman" w:eastAsia="Times New Roman" w:hAnsi="Times New Roman" w:cs="Times New Roman"/>
          <w:sz w:val="24"/>
          <w:szCs w:val="24"/>
        </w:rPr>
        <w:t xml:space="preserve">, not every employee will have </w:t>
      </w:r>
      <w:r w:rsidR="00522FAB" w:rsidRPr="00700961">
        <w:rPr>
          <w:rFonts w:ascii="Times New Roman" w:eastAsia="Times New Roman" w:hAnsi="Times New Roman" w:cs="Times New Roman"/>
          <w:sz w:val="24"/>
          <w:szCs w:val="24"/>
        </w:rPr>
        <w:t xml:space="preserve">all of </w:t>
      </w:r>
      <w:r w:rsidRPr="00700961">
        <w:rPr>
          <w:rFonts w:ascii="Times New Roman" w:eastAsia="Times New Roman" w:hAnsi="Times New Roman" w:cs="Times New Roman"/>
          <w:sz w:val="24"/>
          <w:szCs w:val="24"/>
        </w:rPr>
        <w:t>the same records</w:t>
      </w:r>
      <w:r w:rsidR="00522FAB" w:rsidRPr="00700961">
        <w:rPr>
          <w:rFonts w:ascii="Times New Roman" w:eastAsia="Times New Roman" w:hAnsi="Times New Roman" w:cs="Times New Roman"/>
          <w:sz w:val="24"/>
          <w:szCs w:val="24"/>
        </w:rPr>
        <w:t xml:space="preserve"> in their personnel file</w:t>
      </w:r>
      <w:r w:rsidRPr="00700961">
        <w:rPr>
          <w:rFonts w:ascii="Times New Roman" w:eastAsia="Times New Roman" w:hAnsi="Times New Roman" w:cs="Times New Roman"/>
          <w:sz w:val="24"/>
          <w:szCs w:val="24"/>
        </w:rPr>
        <w:t>. If</w:t>
      </w:r>
      <w:r w:rsidR="00522FAB" w:rsidRPr="00700961">
        <w:rPr>
          <w:rFonts w:ascii="Times New Roman" w:eastAsia="Times New Roman" w:hAnsi="Times New Roman" w:cs="Times New Roman"/>
          <w:sz w:val="24"/>
          <w:szCs w:val="24"/>
        </w:rPr>
        <w:t xml:space="preserve"> the record listed below for the employee</w:t>
      </w:r>
      <w:r w:rsidRPr="00700961">
        <w:rPr>
          <w:rFonts w:ascii="Times New Roman" w:eastAsia="Times New Roman" w:hAnsi="Times New Roman" w:cs="Times New Roman"/>
          <w:sz w:val="24"/>
          <w:szCs w:val="24"/>
        </w:rPr>
        <w:t xml:space="preserve"> exist</w:t>
      </w:r>
      <w:r w:rsidR="00522FAB" w:rsidRPr="00700961">
        <w:rPr>
          <w:rFonts w:ascii="Times New Roman" w:eastAsia="Times New Roman" w:hAnsi="Times New Roman" w:cs="Times New Roman"/>
          <w:sz w:val="24"/>
          <w:szCs w:val="24"/>
        </w:rPr>
        <w:t>s</w:t>
      </w:r>
      <w:r w:rsidRPr="00700961">
        <w:rPr>
          <w:rFonts w:ascii="Times New Roman" w:eastAsia="Times New Roman" w:hAnsi="Times New Roman" w:cs="Times New Roman"/>
          <w:sz w:val="24"/>
          <w:szCs w:val="24"/>
        </w:rPr>
        <w:t xml:space="preserve">, </w:t>
      </w:r>
      <w:r w:rsidR="00522FAB" w:rsidRPr="00700961">
        <w:rPr>
          <w:rFonts w:ascii="Times New Roman" w:eastAsia="Times New Roman" w:hAnsi="Times New Roman" w:cs="Times New Roman"/>
          <w:sz w:val="24"/>
          <w:szCs w:val="24"/>
        </w:rPr>
        <w:t xml:space="preserve">the </w:t>
      </w:r>
      <w:r w:rsidRPr="00700961">
        <w:rPr>
          <w:rFonts w:ascii="Times New Roman" w:eastAsia="Times New Roman" w:hAnsi="Times New Roman" w:cs="Times New Roman"/>
          <w:sz w:val="24"/>
          <w:szCs w:val="24"/>
        </w:rPr>
        <w:t xml:space="preserve">original or </w:t>
      </w:r>
      <w:r w:rsidRPr="00700961">
        <w:rPr>
          <w:rFonts w:ascii="Times New Roman" w:eastAsia="Times New Roman" w:hAnsi="Times New Roman" w:cs="Times New Roman"/>
          <w:sz w:val="24"/>
          <w:szCs w:val="24"/>
        </w:rPr>
        <w:lastRenderedPageBreak/>
        <w:t xml:space="preserve">copy of the </w:t>
      </w:r>
      <w:r w:rsidR="00522FAB" w:rsidRPr="00700961">
        <w:rPr>
          <w:rFonts w:ascii="Times New Roman" w:eastAsia="Times New Roman" w:hAnsi="Times New Roman" w:cs="Times New Roman"/>
          <w:sz w:val="24"/>
          <w:szCs w:val="24"/>
        </w:rPr>
        <w:t xml:space="preserve">original </w:t>
      </w:r>
      <w:r w:rsidRPr="00700961">
        <w:rPr>
          <w:rFonts w:ascii="Times New Roman" w:eastAsia="Times New Roman" w:hAnsi="Times New Roman" w:cs="Times New Roman"/>
          <w:sz w:val="24"/>
          <w:szCs w:val="24"/>
        </w:rPr>
        <w:t xml:space="preserve">record </w:t>
      </w:r>
      <w:r w:rsidR="006D1C86">
        <w:rPr>
          <w:rFonts w:ascii="Times New Roman" w:eastAsia="Times New Roman" w:hAnsi="Times New Roman" w:cs="Times New Roman"/>
          <w:sz w:val="24"/>
          <w:szCs w:val="24"/>
        </w:rPr>
        <w:t xml:space="preserve">must </w:t>
      </w:r>
      <w:r w:rsidR="00563A93">
        <w:rPr>
          <w:rFonts w:ascii="Times New Roman" w:eastAsia="Times New Roman" w:hAnsi="Times New Roman" w:cs="Times New Roman"/>
          <w:sz w:val="24"/>
          <w:szCs w:val="24"/>
        </w:rPr>
        <w:t xml:space="preserve">reside </w:t>
      </w:r>
      <w:r w:rsidRPr="00700961">
        <w:rPr>
          <w:rFonts w:ascii="Times New Roman" w:eastAsia="Times New Roman" w:hAnsi="Times New Roman" w:cs="Times New Roman"/>
          <w:sz w:val="24"/>
          <w:szCs w:val="24"/>
        </w:rPr>
        <w:t xml:space="preserve">in the employee’s personnel file. </w:t>
      </w:r>
      <w:r w:rsidR="00D87EF2">
        <w:rPr>
          <w:rFonts w:ascii="Times New Roman" w:eastAsia="Times New Roman" w:hAnsi="Times New Roman" w:cs="Times New Roman"/>
          <w:sz w:val="24"/>
          <w:szCs w:val="24"/>
        </w:rPr>
        <w:t xml:space="preserve">Generally, documents should be shared with the employee before </w:t>
      </w:r>
      <w:r w:rsidR="00604795">
        <w:rPr>
          <w:rFonts w:ascii="Times New Roman" w:eastAsia="Times New Roman" w:hAnsi="Times New Roman" w:cs="Times New Roman"/>
          <w:sz w:val="24"/>
          <w:szCs w:val="24"/>
        </w:rPr>
        <w:t xml:space="preserve">being included </w:t>
      </w:r>
      <w:r w:rsidR="00D87EF2">
        <w:rPr>
          <w:rFonts w:ascii="Times New Roman" w:eastAsia="Times New Roman" w:hAnsi="Times New Roman" w:cs="Times New Roman"/>
          <w:sz w:val="24"/>
          <w:szCs w:val="24"/>
        </w:rPr>
        <w:t xml:space="preserve">in the personnel file. </w:t>
      </w:r>
      <w:r w:rsidR="00A11D94" w:rsidRPr="00A11D94">
        <w:rPr>
          <w:rFonts w:ascii="Times New Roman" w:eastAsia="Calibri" w:hAnsi="Times New Roman" w:cs="Times New Roman"/>
          <w:bCs/>
          <w:sz w:val="24"/>
          <w:szCs w:val="24"/>
        </w:rPr>
        <w:br/>
      </w:r>
    </w:p>
    <w:p w14:paraId="6493E061" w14:textId="77777777" w:rsidR="001A348D"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Appointment Fiscal Year Report</w:t>
      </w:r>
    </w:p>
    <w:p w14:paraId="1813C687"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Appointment letter</w:t>
      </w:r>
    </w:p>
    <w:p w14:paraId="49B3E1FD"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Approval for indefinite status</w:t>
      </w:r>
    </w:p>
    <w:p w14:paraId="14F1828D"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Awards or Grants; Notification of Named Professorship</w:t>
      </w:r>
    </w:p>
    <w:p w14:paraId="102A1452"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Base rate/job code change notice</w:t>
      </w:r>
    </w:p>
    <w:p w14:paraId="395A5100"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Change in Duties Memo</w:t>
      </w:r>
    </w:p>
    <w:p w14:paraId="58E24437" w14:textId="77777777" w:rsidR="00607EA2" w:rsidRPr="004F258C" w:rsidRDefault="003E741F"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Curriculum Vitae (CV)</w:t>
      </w:r>
      <w:r w:rsidR="00563A93">
        <w:rPr>
          <w:rFonts w:ascii="Times New Roman" w:hAnsi="Times New Roman" w:cs="Times New Roman"/>
          <w:sz w:val="24"/>
          <w:szCs w:val="24"/>
        </w:rPr>
        <w:t>/Resume</w:t>
      </w:r>
    </w:p>
    <w:p w14:paraId="7B5FDC4D"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Distinguished Service Recognition</w:t>
      </w:r>
    </w:p>
    <w:p w14:paraId="27936C83" w14:textId="17D96670" w:rsidR="00965F14" w:rsidRPr="0097242B" w:rsidRDefault="00965F14" w:rsidP="00965F14">
      <w:pPr>
        <w:pStyle w:val="NoSpacing"/>
        <w:numPr>
          <w:ilvl w:val="0"/>
          <w:numId w:val="10"/>
        </w:numPr>
        <w:spacing w:after="80"/>
        <w:rPr>
          <w:rFonts w:ascii="Times New Roman" w:eastAsia="Times New Roman" w:hAnsi="Times New Roman"/>
          <w:sz w:val="24"/>
          <w:szCs w:val="24"/>
          <w:highlight w:val="yellow"/>
        </w:rPr>
      </w:pPr>
      <w:r w:rsidRPr="0097242B">
        <w:rPr>
          <w:rFonts w:ascii="Times New Roman" w:eastAsia="Times New Roman" w:hAnsi="Times New Roman"/>
          <w:sz w:val="24"/>
          <w:szCs w:val="24"/>
          <w:highlight w:val="yellow"/>
        </w:rPr>
        <w:t xml:space="preserve">Documentation of </w:t>
      </w:r>
      <w:r w:rsidR="00ED0239">
        <w:rPr>
          <w:rFonts w:ascii="Times New Roman" w:eastAsia="Times New Roman" w:hAnsi="Times New Roman"/>
          <w:sz w:val="24"/>
          <w:szCs w:val="24"/>
          <w:highlight w:val="yellow"/>
        </w:rPr>
        <w:t xml:space="preserve">investigatory outcomes for current or former employees, or </w:t>
      </w:r>
      <w:r w:rsidRPr="0097242B">
        <w:rPr>
          <w:rFonts w:ascii="Times New Roman" w:eastAsia="Times New Roman" w:hAnsi="Times New Roman"/>
          <w:sz w:val="24"/>
          <w:szCs w:val="24"/>
          <w:highlight w:val="yellow"/>
        </w:rPr>
        <w:t>active investigations or administrative appeals during which the employee resigns, or otherwise leaves service</w:t>
      </w:r>
    </w:p>
    <w:p w14:paraId="5DB69EDA" w14:textId="77777777" w:rsidR="00965F14" w:rsidRPr="0097242B" w:rsidRDefault="00965F14" w:rsidP="00965F14">
      <w:pPr>
        <w:pStyle w:val="NoSpacing"/>
        <w:numPr>
          <w:ilvl w:val="1"/>
          <w:numId w:val="10"/>
        </w:numPr>
        <w:spacing w:after="80"/>
        <w:rPr>
          <w:rFonts w:ascii="Times New Roman" w:eastAsia="Times New Roman" w:hAnsi="Times New Roman"/>
          <w:sz w:val="24"/>
          <w:szCs w:val="24"/>
          <w:highlight w:val="yellow"/>
        </w:rPr>
      </w:pPr>
      <w:r w:rsidRPr="0097242B">
        <w:rPr>
          <w:rFonts w:ascii="Times New Roman" w:eastAsia="Times New Roman" w:hAnsi="Times New Roman"/>
          <w:sz w:val="24"/>
          <w:szCs w:val="24"/>
          <w:highlight w:val="yellow"/>
        </w:rPr>
        <w:t xml:space="preserve">Upon conclusion of the investigation </w:t>
      </w:r>
      <w:r w:rsidRPr="0097242B">
        <w:rPr>
          <w:rFonts w:ascii="Times New Roman" w:hAnsi="Times New Roman"/>
          <w:sz w:val="24"/>
          <w:szCs w:val="24"/>
          <w:highlight w:val="yellow"/>
        </w:rPr>
        <w:t>or administrative appeal</w:t>
      </w:r>
      <w:r w:rsidRPr="0097242B">
        <w:rPr>
          <w:rFonts w:ascii="Times New Roman" w:eastAsia="Times New Roman" w:hAnsi="Times New Roman"/>
          <w:sz w:val="24"/>
          <w:szCs w:val="24"/>
          <w:highlight w:val="yellow"/>
        </w:rPr>
        <w:t>, if the employee is found not to have violated the policy, documentation of the investigation must be removed from the personnel file</w:t>
      </w:r>
    </w:p>
    <w:p w14:paraId="0F93DE9C" w14:textId="1D7837DE" w:rsidR="00E64517" w:rsidRPr="00E64517" w:rsidRDefault="00965F14" w:rsidP="00E64517">
      <w:pPr>
        <w:pStyle w:val="ListParagraph"/>
        <w:numPr>
          <w:ilvl w:val="1"/>
          <w:numId w:val="10"/>
        </w:numPr>
        <w:spacing w:after="80"/>
        <w:rPr>
          <w:rFonts w:ascii="Times New Roman" w:eastAsia="Times New Roman" w:hAnsi="Times New Roman" w:cs="Times New Roman"/>
          <w:sz w:val="24"/>
          <w:szCs w:val="24"/>
          <w:highlight w:val="yellow"/>
        </w:rPr>
      </w:pPr>
      <w:r w:rsidRPr="0097242B">
        <w:rPr>
          <w:rFonts w:ascii="Times New Roman" w:eastAsia="Times New Roman" w:hAnsi="Times New Roman" w:cs="Times New Roman"/>
          <w:sz w:val="24"/>
          <w:szCs w:val="24"/>
          <w:highlight w:val="yellow"/>
        </w:rPr>
        <w:t xml:space="preserve">Upon conclusion of the investigation or administrative appeal, if </w:t>
      </w:r>
      <w:r w:rsidR="00ED0239">
        <w:rPr>
          <w:rFonts w:ascii="Times New Roman" w:eastAsia="Times New Roman" w:hAnsi="Times New Roman" w:cs="Times New Roman"/>
          <w:sz w:val="24"/>
          <w:szCs w:val="24"/>
          <w:highlight w:val="yellow"/>
        </w:rPr>
        <w:t>a</w:t>
      </w:r>
      <w:r w:rsidR="00ED0239" w:rsidRPr="0097242B">
        <w:rPr>
          <w:rFonts w:ascii="Times New Roman" w:eastAsia="Times New Roman" w:hAnsi="Times New Roman" w:cs="Times New Roman"/>
          <w:sz w:val="24"/>
          <w:szCs w:val="24"/>
          <w:highlight w:val="yellow"/>
        </w:rPr>
        <w:t xml:space="preserve"> </w:t>
      </w:r>
      <w:r w:rsidR="00ED0239">
        <w:rPr>
          <w:rFonts w:ascii="Times New Roman" w:eastAsia="Times New Roman" w:hAnsi="Times New Roman" w:cs="Times New Roman"/>
          <w:sz w:val="24"/>
          <w:szCs w:val="24"/>
          <w:highlight w:val="yellow"/>
        </w:rPr>
        <w:t xml:space="preserve">current or former </w:t>
      </w:r>
      <w:r w:rsidRPr="0097242B">
        <w:rPr>
          <w:rFonts w:ascii="Times New Roman" w:eastAsia="Times New Roman" w:hAnsi="Times New Roman" w:cs="Times New Roman"/>
          <w:sz w:val="24"/>
          <w:szCs w:val="24"/>
          <w:highlight w:val="yellow"/>
        </w:rPr>
        <w:t xml:space="preserve">employee is found to have violated the policy, documentation </w:t>
      </w:r>
      <w:r w:rsidRPr="0097242B">
        <w:rPr>
          <w:rFonts w:ascii="Times New Roman" w:eastAsia="Times New Roman" w:hAnsi="Times New Roman" w:cs="Times New Roman"/>
          <w:sz w:val="24"/>
          <w:szCs w:val="24"/>
          <w:highlight w:val="yellow"/>
        </w:rPr>
        <w:lastRenderedPageBreak/>
        <w:t xml:space="preserve">of the conclusion of the investigation must be included in the personnel file </w:t>
      </w:r>
    </w:p>
    <w:p w14:paraId="06911C1B" w14:textId="1482D72C" w:rsidR="00965F14"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Emeritus Status </w:t>
      </w:r>
      <w:r w:rsidR="004521FB">
        <w:rPr>
          <w:rFonts w:ascii="Times New Roman" w:hAnsi="Times New Roman" w:cs="Times New Roman"/>
          <w:sz w:val="24"/>
          <w:szCs w:val="24"/>
        </w:rPr>
        <w:t>Requests and Approvals</w:t>
      </w:r>
    </w:p>
    <w:p w14:paraId="07EFFE3F"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Employment Contract(s)</w:t>
      </w:r>
    </w:p>
    <w:p w14:paraId="1CF96079"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Faculty Activities Report and Packets for Recommendation for Indefinite Status</w:t>
      </w:r>
    </w:p>
    <w:p w14:paraId="25F6D488"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FLSA Memo or Documents</w:t>
      </w:r>
    </w:p>
    <w:p w14:paraId="09441F54"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Final Personnel Decisions </w:t>
      </w:r>
    </w:p>
    <w:p w14:paraId="15729CA8"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Records and/or Supporting Documentation </w:t>
      </w:r>
    </w:p>
    <w:p w14:paraId="68F082EA"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Disciplinary Documents</w:t>
      </w:r>
    </w:p>
    <w:p w14:paraId="6DDB3973"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FTE Change Request</w:t>
      </w:r>
    </w:p>
    <w:p w14:paraId="0E37E6F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Job Security Change Letter</w:t>
      </w:r>
    </w:p>
    <w:p w14:paraId="11A37043"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Interchange Agreement(s)</w:t>
      </w:r>
    </w:p>
    <w:p w14:paraId="46168378"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Layoff Information</w:t>
      </w:r>
    </w:p>
    <w:p w14:paraId="68BE7738" w14:textId="77777777" w:rsidR="000425B0" w:rsidRPr="004F258C" w:rsidRDefault="003A1CE6" w:rsidP="000425B0">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Leave of Absence</w:t>
      </w:r>
      <w:r w:rsidR="000425B0" w:rsidRPr="004F258C">
        <w:rPr>
          <w:rFonts w:ascii="Times New Roman" w:hAnsi="Times New Roman" w:cs="Times New Roman"/>
          <w:sz w:val="24"/>
          <w:szCs w:val="24"/>
        </w:rPr>
        <w:t>-Unpaid</w:t>
      </w:r>
      <w:r w:rsidR="004521FB">
        <w:rPr>
          <w:rFonts w:ascii="Times New Roman" w:hAnsi="Times New Roman" w:cs="Times New Roman"/>
          <w:sz w:val="24"/>
          <w:szCs w:val="24"/>
        </w:rPr>
        <w:t>, Requests and Approvals</w:t>
      </w:r>
      <w:r w:rsidRPr="004F258C">
        <w:rPr>
          <w:rFonts w:ascii="Times New Roman" w:hAnsi="Times New Roman" w:cs="Times New Roman"/>
          <w:sz w:val="24"/>
          <w:szCs w:val="24"/>
        </w:rPr>
        <w:t xml:space="preserve"> </w:t>
      </w:r>
      <w:r w:rsidR="000425B0" w:rsidRPr="004F258C">
        <w:rPr>
          <w:rFonts w:ascii="Times New Roman" w:hAnsi="Times New Roman" w:cs="Times New Roman"/>
          <w:sz w:val="24"/>
          <w:szCs w:val="24"/>
        </w:rPr>
        <w:t>(Do not include any FMLA or ADA information in the personnel file)</w:t>
      </w:r>
    </w:p>
    <w:p w14:paraId="6DF09D5F"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Acceptance of Employment, Tenure, and/or Indefinite Appointment</w:t>
      </w:r>
    </w:p>
    <w:p w14:paraId="42D23348" w14:textId="77777777" w:rsidR="00522FAB" w:rsidRDefault="00522FAB"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Application</w:t>
      </w:r>
    </w:p>
    <w:p w14:paraId="15062F0B" w14:textId="77777777" w:rsidR="008C4EAF" w:rsidRPr="00C16DE1" w:rsidRDefault="008C4EAF" w:rsidP="003A1CE6">
      <w:pPr>
        <w:pStyle w:val="ListParagraph"/>
        <w:numPr>
          <w:ilvl w:val="0"/>
          <w:numId w:val="10"/>
        </w:numPr>
        <w:spacing w:after="0"/>
        <w:rPr>
          <w:rFonts w:ascii="Times New Roman" w:hAnsi="Times New Roman" w:cs="Times New Roman"/>
          <w:sz w:val="24"/>
          <w:szCs w:val="24"/>
        </w:rPr>
      </w:pPr>
      <w:r w:rsidRPr="00C16DE1">
        <w:rPr>
          <w:rFonts w:ascii="Times New Roman" w:hAnsi="Times New Roman" w:cs="Times New Roman"/>
          <w:sz w:val="24"/>
          <w:szCs w:val="24"/>
        </w:rPr>
        <w:t>Letters of Expectation</w:t>
      </w:r>
    </w:p>
    <w:p w14:paraId="29478354" w14:textId="77777777" w:rsidR="00946680" w:rsidRPr="004F258C" w:rsidRDefault="0094668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Offer, Appointment, Reappointment, Assignment, and/or Promotion</w:t>
      </w:r>
    </w:p>
    <w:p w14:paraId="3785E82F"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lastRenderedPageBreak/>
        <w:t>Letter of Non-Renewal</w:t>
      </w:r>
    </w:p>
    <w:p w14:paraId="27293588" w14:textId="77777777" w:rsidR="00946680" w:rsidRPr="004F258C" w:rsidRDefault="0094668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Recommendation, Reference, Commendation</w:t>
      </w:r>
    </w:p>
    <w:p w14:paraId="72F76FCE"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Resignation or Retirement</w:t>
      </w:r>
    </w:p>
    <w:p w14:paraId="19892408" w14:textId="77777777" w:rsidR="00965F14" w:rsidRPr="0097242B" w:rsidRDefault="00965F14" w:rsidP="001013F6">
      <w:pPr>
        <w:pStyle w:val="ListParagraph"/>
        <w:numPr>
          <w:ilvl w:val="0"/>
          <w:numId w:val="10"/>
        </w:numPr>
        <w:spacing w:after="0"/>
        <w:rPr>
          <w:rFonts w:ascii="Times New Roman" w:hAnsi="Times New Roman" w:cs="Times New Roman"/>
          <w:sz w:val="24"/>
          <w:szCs w:val="24"/>
          <w:highlight w:val="yellow"/>
        </w:rPr>
      </w:pPr>
      <w:r w:rsidRPr="0097242B">
        <w:rPr>
          <w:rFonts w:ascii="Times New Roman" w:hAnsi="Times New Roman" w:cs="Times New Roman"/>
          <w:sz w:val="24"/>
          <w:szCs w:val="24"/>
          <w:highlight w:val="yellow"/>
        </w:rPr>
        <w:t xml:space="preserve">Negotiated Resolution(s) </w:t>
      </w:r>
    </w:p>
    <w:p w14:paraId="3D37F37D" w14:textId="77777777" w:rsidR="00965F14" w:rsidRPr="0097242B" w:rsidRDefault="00965F14" w:rsidP="00965F14">
      <w:pPr>
        <w:pStyle w:val="ListParagraph"/>
        <w:numPr>
          <w:ilvl w:val="1"/>
          <w:numId w:val="10"/>
        </w:numPr>
        <w:rPr>
          <w:rFonts w:ascii="Times New Roman" w:hAnsi="Times New Roman" w:cs="Times New Roman"/>
          <w:sz w:val="24"/>
          <w:szCs w:val="24"/>
          <w:highlight w:val="yellow"/>
        </w:rPr>
      </w:pPr>
      <w:r w:rsidRPr="0097242B">
        <w:rPr>
          <w:rFonts w:ascii="Times New Roman" w:hAnsi="Times New Roman" w:cs="Times New Roman"/>
          <w:sz w:val="24"/>
          <w:szCs w:val="24"/>
          <w:highlight w:val="yellow"/>
        </w:rPr>
        <w:t>A</w:t>
      </w:r>
      <w:r w:rsidR="00CD2567" w:rsidRPr="0097242B">
        <w:rPr>
          <w:rFonts w:ascii="Times New Roman" w:hAnsi="Times New Roman" w:cs="Times New Roman"/>
          <w:sz w:val="24"/>
          <w:szCs w:val="24"/>
          <w:highlight w:val="yellow"/>
        </w:rPr>
        <w:t xml:space="preserve"> reference to a</w:t>
      </w:r>
      <w:r w:rsidRPr="0097242B">
        <w:rPr>
          <w:rFonts w:ascii="Times New Roman" w:hAnsi="Times New Roman" w:cs="Times New Roman"/>
          <w:sz w:val="24"/>
          <w:szCs w:val="24"/>
          <w:highlight w:val="yellow"/>
        </w:rPr>
        <w:t xml:space="preserve">ny relevant negotiated resolution or settlement agreement(s) identifying the resolution or agreement and </w:t>
      </w:r>
      <w:r w:rsidR="00CD2567" w:rsidRPr="0097242B">
        <w:rPr>
          <w:rFonts w:ascii="Times New Roman" w:hAnsi="Times New Roman" w:cs="Times New Roman"/>
          <w:sz w:val="24"/>
          <w:szCs w:val="24"/>
          <w:highlight w:val="yellow"/>
        </w:rPr>
        <w:t>indicating “Agreement retained by Office of Legal Affairs”</w:t>
      </w:r>
    </w:p>
    <w:p w14:paraId="2684DF2C"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Operational Area Clarification Memo/Reassignment </w:t>
      </w:r>
    </w:p>
    <w:p w14:paraId="52726FE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Outside Activities Report</w:t>
      </w:r>
    </w:p>
    <w:p w14:paraId="0B3ADCDD"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Overload Request</w:t>
      </w:r>
    </w:p>
    <w:p w14:paraId="6C37C0C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Pay Plan Information</w:t>
      </w:r>
    </w:p>
    <w:p w14:paraId="31EAAE57" w14:textId="77777777" w:rsidR="003A1CE6" w:rsidRPr="004F258C" w:rsidRDefault="003A1CE6"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Increase Notification Letter</w:t>
      </w:r>
    </w:p>
    <w:p w14:paraId="132F0DC2" w14:textId="77777777" w:rsidR="003A1CE6" w:rsidRPr="004F258C" w:rsidRDefault="00CE208B"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No Pay Plan Notification</w:t>
      </w:r>
    </w:p>
    <w:p w14:paraId="0F2F9044" w14:textId="77777777" w:rsidR="00CE208B" w:rsidRPr="004F258C" w:rsidRDefault="00CE208B"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Other Letters/Notices of or Relating to Pay Plan</w:t>
      </w:r>
    </w:p>
    <w:p w14:paraId="2EBE2A71"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Pay Related Actions (includes, but not limited to: base rate change, title change, title change requests and actions, and/or other actions affecting employee’s pay)</w:t>
      </w:r>
    </w:p>
    <w:p w14:paraId="506EEB32"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Performance </w:t>
      </w:r>
      <w:r w:rsidR="00965F14" w:rsidRPr="004F258C">
        <w:rPr>
          <w:rFonts w:ascii="Times New Roman" w:hAnsi="Times New Roman" w:cs="Times New Roman"/>
          <w:sz w:val="24"/>
          <w:szCs w:val="24"/>
        </w:rPr>
        <w:t xml:space="preserve">Reviews, </w:t>
      </w:r>
      <w:r w:rsidRPr="004F258C">
        <w:rPr>
          <w:rFonts w:ascii="Times New Roman" w:hAnsi="Times New Roman" w:cs="Times New Roman"/>
          <w:sz w:val="24"/>
          <w:szCs w:val="24"/>
        </w:rPr>
        <w:t>Evaluations and Applicable Attachments (if any)</w:t>
      </w:r>
    </w:p>
    <w:p w14:paraId="4A41B534"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Probation and/or Evaluation Period Performance Reviews</w:t>
      </w:r>
    </w:p>
    <w:p w14:paraId="55D17623"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Do not include Student Evaluations</w:t>
      </w:r>
    </w:p>
    <w:p w14:paraId="5FAE0C48"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lastRenderedPageBreak/>
        <w:t>Personnel Action Form(s)</w:t>
      </w:r>
    </w:p>
    <w:p w14:paraId="331A11C1"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Personnel Transfer Record(s)</w:t>
      </w:r>
    </w:p>
    <w:p w14:paraId="0A27ECA9"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Policy Acknowledgments</w:t>
      </w:r>
    </w:p>
    <w:p w14:paraId="38AED72D"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Audit Memo from CHR</w:t>
      </w:r>
    </w:p>
    <w:p w14:paraId="2681B3A3"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Description (PD)</w:t>
      </w:r>
    </w:p>
    <w:p w14:paraId="58D54955"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Vacancy Listing (PVL)</w:t>
      </w:r>
    </w:p>
    <w:p w14:paraId="096B28E9"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Professional Development Certifications and Awards</w:t>
      </w:r>
    </w:p>
    <w:p w14:paraId="6F0D1CC0"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Promotional Approval</w:t>
      </w:r>
    </w:p>
    <w:p w14:paraId="6514F519"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Protection of Sensitive Information</w:t>
      </w:r>
    </w:p>
    <w:p w14:paraId="700BA9F4"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PVL Waiver Request</w:t>
      </w:r>
    </w:p>
    <w:p w14:paraId="0A83E8BC" w14:textId="77777777" w:rsidR="000425B0" w:rsidRPr="004F258C" w:rsidRDefault="000425B0" w:rsidP="00CE208B">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Reallocation Records</w:t>
      </w:r>
    </w:p>
    <w:p w14:paraId="018427C7" w14:textId="77777777" w:rsidR="00CE208B" w:rsidRPr="004F258C" w:rsidRDefault="00CE208B" w:rsidP="00CE208B">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 xml:space="preserve">Reclassification </w:t>
      </w:r>
      <w:r w:rsidR="00607EA2" w:rsidRPr="004F258C">
        <w:rPr>
          <w:rFonts w:ascii="Times New Roman" w:hAnsi="Times New Roman" w:cs="Times New Roman"/>
          <w:sz w:val="24"/>
          <w:szCs w:val="24"/>
        </w:rPr>
        <w:t>Information</w:t>
      </w:r>
    </w:p>
    <w:p w14:paraId="45F6A89A" w14:textId="77777777" w:rsidR="00CE208B"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Analysis Form</w:t>
      </w:r>
      <w:r w:rsidR="00CE208B" w:rsidRPr="004F258C">
        <w:rPr>
          <w:rFonts w:ascii="Times New Roman" w:hAnsi="Times New Roman" w:cs="Times New Roman"/>
          <w:sz w:val="24"/>
          <w:szCs w:val="24"/>
        </w:rPr>
        <w:t xml:space="preserve"> </w:t>
      </w:r>
    </w:p>
    <w:p w14:paraId="22AEF557"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 Letter</w:t>
      </w:r>
    </w:p>
    <w:p w14:paraId="2D06BDEF"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76B13D8E" w14:textId="77777777" w:rsidR="00607EA2" w:rsidRPr="00061792" w:rsidRDefault="00607EA2" w:rsidP="0006179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Relocation/Moving Expenses Information</w:t>
      </w:r>
    </w:p>
    <w:p w14:paraId="08937896" w14:textId="77777777" w:rsidR="00522FAB" w:rsidRPr="004F258C" w:rsidRDefault="00522FAB"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Research Proposal (At hire, if required)</w:t>
      </w:r>
    </w:p>
    <w:p w14:paraId="1C85B9AF" w14:textId="77777777" w:rsidR="00607EA2" w:rsidRPr="004F258C" w:rsidRDefault="00607EA2"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Resignation</w:t>
      </w:r>
    </w:p>
    <w:p w14:paraId="513121F9"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Acceptance</w:t>
      </w:r>
    </w:p>
    <w:p w14:paraId="64F13E86"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 xml:space="preserve">Notice </w:t>
      </w:r>
    </w:p>
    <w:p w14:paraId="15F87831"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Termination packet</w:t>
      </w:r>
    </w:p>
    <w:p w14:paraId="7827BDA6" w14:textId="77777777" w:rsidR="00607EA2" w:rsidRPr="004F258C" w:rsidRDefault="00607EA2"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Resume</w:t>
      </w:r>
    </w:p>
    <w:p w14:paraId="27A37EF2" w14:textId="77777777" w:rsidR="00607EA2" w:rsidRPr="004F258C" w:rsidRDefault="005278A8"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Sabbatical Information</w:t>
      </w:r>
    </w:p>
    <w:p w14:paraId="4649C448"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lastRenderedPageBreak/>
        <w:t>Approval</w:t>
      </w:r>
    </w:p>
    <w:p w14:paraId="16FBEB1B"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Funding Information Regarding Payment Over 65%</w:t>
      </w:r>
    </w:p>
    <w:p w14:paraId="59772254"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Payment Information</w:t>
      </w:r>
    </w:p>
    <w:p w14:paraId="4A6CE135"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4E088F49"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Schedule Change</w:t>
      </w:r>
    </w:p>
    <w:p w14:paraId="396DC5FA" w14:textId="77777777" w:rsidR="00965F14" w:rsidRPr="004F258C" w:rsidRDefault="00965F14"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Staff Award(s)</w:t>
      </w:r>
    </w:p>
    <w:p w14:paraId="4350D539"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Strategic Hire Initiative</w:t>
      </w:r>
    </w:p>
    <w:p w14:paraId="0F10B78A"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0F5DD5B8"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1DDCAA3E"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Supervisor Change</w:t>
      </w:r>
    </w:p>
    <w:p w14:paraId="357BE16B"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Telecommuting Agreement</w:t>
      </w:r>
    </w:p>
    <w:p w14:paraId="6C8397FD"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Temporary Employee Acknowledgment Form</w:t>
      </w:r>
    </w:p>
    <w:p w14:paraId="0F6AC81D"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Tenure Extension</w:t>
      </w:r>
    </w:p>
    <w:p w14:paraId="0E8BB61D"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20D62525"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525BAF2B"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Supporting Documents</w:t>
      </w:r>
    </w:p>
    <w:p w14:paraId="225BDD57"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Tuition Reimbursement</w:t>
      </w:r>
    </w:p>
    <w:p w14:paraId="3947087B"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751D2129"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798E10DC"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Vehicle Use Agreement/Driver Authorization or No-Drive</w:t>
      </w:r>
    </w:p>
    <w:p w14:paraId="5A29C893" w14:textId="77777777" w:rsidR="003A1CE6" w:rsidRPr="00700961" w:rsidRDefault="003A1CE6" w:rsidP="003A1CE6">
      <w:pPr>
        <w:pStyle w:val="ListParagraph"/>
        <w:spacing w:after="0"/>
        <w:rPr>
          <w:rFonts w:ascii="Times New Roman" w:hAnsi="Times New Roman" w:cs="Times New Roman"/>
          <w:b/>
          <w:sz w:val="24"/>
          <w:szCs w:val="24"/>
        </w:rPr>
      </w:pPr>
    </w:p>
    <w:p w14:paraId="10008499" w14:textId="77777777" w:rsidR="000A0331" w:rsidRPr="00700961" w:rsidRDefault="001D1022" w:rsidP="000A0331">
      <w:pPr>
        <w:pStyle w:val="NoSpacing"/>
        <w:numPr>
          <w:ilvl w:val="0"/>
          <w:numId w:val="9"/>
        </w:numPr>
        <w:jc w:val="both"/>
        <w:rPr>
          <w:rFonts w:ascii="Times New Roman" w:eastAsia="Times New Roman" w:hAnsi="Times New Roman"/>
          <w:b/>
          <w:sz w:val="24"/>
          <w:szCs w:val="24"/>
        </w:rPr>
      </w:pPr>
      <w:r>
        <w:rPr>
          <w:rFonts w:ascii="Times New Roman" w:eastAsia="Times New Roman" w:hAnsi="Times New Roman"/>
          <w:b/>
          <w:sz w:val="24"/>
          <w:szCs w:val="24"/>
        </w:rPr>
        <w:t xml:space="preserve">Creation and </w:t>
      </w:r>
      <w:r w:rsidR="000A0331" w:rsidRPr="00700961">
        <w:rPr>
          <w:rFonts w:ascii="Times New Roman" w:eastAsia="Times New Roman" w:hAnsi="Times New Roman"/>
          <w:b/>
          <w:sz w:val="24"/>
          <w:szCs w:val="24"/>
        </w:rPr>
        <w:t>Maintenance of Personnel Files</w:t>
      </w:r>
    </w:p>
    <w:p w14:paraId="7EEBA936" w14:textId="77777777" w:rsidR="000A0331" w:rsidRPr="00700961" w:rsidRDefault="000A0331" w:rsidP="000A0331">
      <w:pPr>
        <w:pStyle w:val="NoSpacing"/>
        <w:ind w:left="1080"/>
        <w:jc w:val="both"/>
        <w:rPr>
          <w:rFonts w:ascii="Times New Roman" w:hAnsi="Times New Roman"/>
          <w:sz w:val="24"/>
          <w:szCs w:val="24"/>
        </w:rPr>
      </w:pPr>
    </w:p>
    <w:p w14:paraId="31C76F55" w14:textId="77777777" w:rsidR="001D1022" w:rsidRDefault="000A0331" w:rsidP="00C52EEB">
      <w:pPr>
        <w:spacing w:after="0"/>
        <w:jc w:val="both"/>
        <w:rPr>
          <w:rFonts w:ascii="Times New Roman" w:eastAsia="Times New Roman" w:hAnsi="Times New Roman" w:cs="Times New Roman"/>
          <w:sz w:val="24"/>
          <w:szCs w:val="24"/>
        </w:rPr>
      </w:pPr>
      <w:r w:rsidRPr="00700961">
        <w:rPr>
          <w:rFonts w:ascii="Times New Roman" w:eastAsia="Times New Roman" w:hAnsi="Times New Roman"/>
          <w:sz w:val="24"/>
          <w:szCs w:val="24"/>
        </w:rPr>
        <w:t xml:space="preserve">UW-Madison employee </w:t>
      </w:r>
      <w:r w:rsidR="003061AA" w:rsidRPr="00700961">
        <w:rPr>
          <w:rFonts w:ascii="Times New Roman" w:eastAsia="Times New Roman" w:hAnsi="Times New Roman"/>
          <w:sz w:val="24"/>
          <w:szCs w:val="24"/>
        </w:rPr>
        <w:t>personnel files shall</w:t>
      </w:r>
      <w:r w:rsidRPr="00700961">
        <w:rPr>
          <w:rFonts w:ascii="Times New Roman" w:eastAsia="Times New Roman" w:hAnsi="Times New Roman"/>
          <w:sz w:val="24"/>
          <w:szCs w:val="24"/>
        </w:rPr>
        <w:t xml:space="preserve"> be </w:t>
      </w:r>
      <w:r w:rsidR="00C52EEB">
        <w:rPr>
          <w:rFonts w:ascii="Times New Roman" w:eastAsia="Times New Roman" w:hAnsi="Times New Roman"/>
          <w:sz w:val="24"/>
          <w:szCs w:val="24"/>
        </w:rPr>
        <w:t>created and</w:t>
      </w:r>
      <w:r w:rsidR="001D1022">
        <w:rPr>
          <w:rFonts w:ascii="Times New Roman" w:eastAsia="Times New Roman" w:hAnsi="Times New Roman"/>
          <w:sz w:val="24"/>
          <w:szCs w:val="24"/>
        </w:rPr>
        <w:t>/or</w:t>
      </w:r>
      <w:r w:rsidR="00C52EEB">
        <w:rPr>
          <w:rFonts w:ascii="Times New Roman" w:eastAsia="Times New Roman" w:hAnsi="Times New Roman"/>
          <w:sz w:val="24"/>
          <w:szCs w:val="24"/>
        </w:rPr>
        <w:t xml:space="preserve"> </w:t>
      </w:r>
      <w:r w:rsidRPr="00700961">
        <w:rPr>
          <w:rFonts w:ascii="Times New Roman" w:eastAsia="Times New Roman" w:hAnsi="Times New Roman"/>
          <w:sz w:val="24"/>
          <w:szCs w:val="24"/>
        </w:rPr>
        <w:t xml:space="preserve">maintained </w:t>
      </w:r>
      <w:r w:rsidR="00C52EEB">
        <w:rPr>
          <w:rFonts w:ascii="Times New Roman" w:eastAsia="Times New Roman" w:hAnsi="Times New Roman"/>
          <w:sz w:val="24"/>
          <w:szCs w:val="24"/>
        </w:rPr>
        <w:t xml:space="preserve">for all UW-Madison employees, including, </w:t>
      </w:r>
      <w:r w:rsidR="00C52EEB" w:rsidRPr="00E82807">
        <w:rPr>
          <w:rFonts w:ascii="Times New Roman" w:eastAsia="Times New Roman" w:hAnsi="Times New Roman" w:cs="Times New Roman"/>
          <w:sz w:val="24"/>
          <w:szCs w:val="24"/>
        </w:rPr>
        <w:t xml:space="preserve">any individual who holds a faculty, academic staff, university staff, or limited appointment with </w:t>
      </w:r>
      <w:r w:rsidR="001D1022">
        <w:rPr>
          <w:rFonts w:ascii="Times New Roman" w:eastAsia="Times New Roman" w:hAnsi="Times New Roman" w:cs="Times New Roman"/>
          <w:sz w:val="24"/>
          <w:szCs w:val="24"/>
        </w:rPr>
        <w:t xml:space="preserve">the University. </w:t>
      </w:r>
    </w:p>
    <w:p w14:paraId="4B06ED50" w14:textId="77777777" w:rsidR="00563A93" w:rsidRPr="00E82807" w:rsidRDefault="00563A93" w:rsidP="00C52EEB">
      <w:pPr>
        <w:spacing w:after="0"/>
        <w:jc w:val="both"/>
        <w:rPr>
          <w:rFonts w:ascii="Times New Roman" w:eastAsia="Times New Roman" w:hAnsi="Times New Roman" w:cs="Times New Roman"/>
          <w:sz w:val="24"/>
          <w:szCs w:val="24"/>
        </w:rPr>
      </w:pPr>
    </w:p>
    <w:p w14:paraId="63CB034E" w14:textId="77777777" w:rsidR="000A0331" w:rsidRPr="00700961" w:rsidRDefault="001D1022" w:rsidP="00BA5C38">
      <w:pPr>
        <w:pStyle w:val="NoSpacing"/>
        <w:jc w:val="both"/>
        <w:rPr>
          <w:rFonts w:ascii="Times New Roman" w:eastAsia="Times New Roman" w:hAnsi="Times New Roman"/>
          <w:sz w:val="24"/>
          <w:szCs w:val="24"/>
        </w:rPr>
      </w:pPr>
      <w:r w:rsidRPr="001D1022">
        <w:rPr>
          <w:rFonts w:ascii="Times New Roman" w:eastAsia="Times New Roman" w:hAnsi="Times New Roman"/>
          <w:sz w:val="24"/>
          <w:szCs w:val="24"/>
        </w:rPr>
        <w:t xml:space="preserve">UW-Madison employee personnel files shall be maintained </w:t>
      </w:r>
      <w:r w:rsidR="000A0331" w:rsidRPr="00700961">
        <w:rPr>
          <w:rFonts w:ascii="Times New Roman" w:eastAsia="Times New Roman" w:hAnsi="Times New Roman"/>
          <w:sz w:val="24"/>
          <w:szCs w:val="24"/>
        </w:rPr>
        <w:t xml:space="preserve">by the UW-Madison School/College/Division human resources department or office where the employee works or </w:t>
      </w:r>
      <w:r w:rsidR="003061AA" w:rsidRPr="00700961">
        <w:rPr>
          <w:rFonts w:ascii="Times New Roman" w:eastAsia="Times New Roman" w:hAnsi="Times New Roman"/>
          <w:sz w:val="24"/>
          <w:szCs w:val="24"/>
        </w:rPr>
        <w:t xml:space="preserve">its </w:t>
      </w:r>
      <w:r w:rsidR="000A0331" w:rsidRPr="00700961">
        <w:rPr>
          <w:rFonts w:ascii="Times New Roman" w:eastAsia="Times New Roman" w:hAnsi="Times New Roman"/>
          <w:sz w:val="24"/>
          <w:szCs w:val="24"/>
        </w:rPr>
        <w:t>appropriate designee.</w:t>
      </w:r>
      <w:r w:rsidR="003061AA" w:rsidRPr="00700961">
        <w:rPr>
          <w:rFonts w:ascii="Times New Roman" w:eastAsia="Times New Roman" w:hAnsi="Times New Roman"/>
          <w:sz w:val="24"/>
          <w:szCs w:val="24"/>
        </w:rPr>
        <w:t xml:space="preserve"> </w:t>
      </w:r>
      <w:r w:rsidR="001013F6">
        <w:rPr>
          <w:rFonts w:ascii="Times New Roman" w:eastAsia="Times New Roman" w:hAnsi="Times New Roman"/>
          <w:sz w:val="24"/>
          <w:szCs w:val="24"/>
        </w:rPr>
        <w:t>This personnel file, in conjunction with information found in the University’s electronic Human Resources System (HRS), is the official personnel file.</w:t>
      </w:r>
    </w:p>
    <w:p w14:paraId="7E4AC117" w14:textId="77777777" w:rsidR="000A0331" w:rsidRPr="00700961" w:rsidRDefault="000A0331" w:rsidP="00BA5C38">
      <w:pPr>
        <w:pStyle w:val="NoSpacing"/>
        <w:jc w:val="both"/>
        <w:rPr>
          <w:rFonts w:ascii="Times New Roman" w:hAnsi="Times New Roman"/>
          <w:sz w:val="24"/>
          <w:szCs w:val="24"/>
        </w:rPr>
      </w:pPr>
    </w:p>
    <w:p w14:paraId="14DE95EE" w14:textId="4ECF24AA" w:rsidR="000A0331" w:rsidRDefault="000A0331" w:rsidP="00BA5C38">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 xml:space="preserve">All </w:t>
      </w:r>
      <w:r w:rsidR="003061AA" w:rsidRPr="00700961">
        <w:rPr>
          <w:rFonts w:ascii="Times New Roman" w:eastAsia="Times New Roman" w:hAnsi="Times New Roman"/>
          <w:sz w:val="24"/>
          <w:szCs w:val="24"/>
        </w:rPr>
        <w:t xml:space="preserve">personnel and employment </w:t>
      </w:r>
      <w:r w:rsidRPr="00700961">
        <w:rPr>
          <w:rFonts w:ascii="Times New Roman" w:eastAsia="Times New Roman" w:hAnsi="Times New Roman"/>
          <w:sz w:val="24"/>
          <w:szCs w:val="24"/>
        </w:rPr>
        <w:t xml:space="preserve">records, including </w:t>
      </w:r>
      <w:r w:rsidR="00A44AD8" w:rsidRPr="00700961">
        <w:rPr>
          <w:rFonts w:ascii="Times New Roman" w:eastAsia="Times New Roman" w:hAnsi="Times New Roman"/>
          <w:sz w:val="24"/>
          <w:szCs w:val="24"/>
        </w:rPr>
        <w:t xml:space="preserve">any </w:t>
      </w:r>
      <w:r w:rsidRPr="00700961">
        <w:rPr>
          <w:rFonts w:ascii="Times New Roman" w:eastAsia="Times New Roman" w:hAnsi="Times New Roman"/>
          <w:sz w:val="24"/>
          <w:szCs w:val="24"/>
        </w:rPr>
        <w:t>electronic and</w:t>
      </w:r>
      <w:r w:rsidR="00A44AD8" w:rsidRPr="00700961">
        <w:rPr>
          <w:rFonts w:ascii="Times New Roman" w:eastAsia="Times New Roman" w:hAnsi="Times New Roman"/>
          <w:sz w:val="24"/>
          <w:szCs w:val="24"/>
        </w:rPr>
        <w:t>/or</w:t>
      </w:r>
      <w:r w:rsidRPr="00700961">
        <w:rPr>
          <w:rFonts w:ascii="Times New Roman" w:eastAsia="Times New Roman" w:hAnsi="Times New Roman"/>
          <w:sz w:val="24"/>
          <w:szCs w:val="24"/>
        </w:rPr>
        <w:t xml:space="preserve"> paper records, </w:t>
      </w:r>
      <w:r w:rsidR="003061AA" w:rsidRPr="00700961">
        <w:rPr>
          <w:rFonts w:ascii="Times New Roman" w:eastAsia="Times New Roman" w:hAnsi="Times New Roman"/>
          <w:sz w:val="24"/>
          <w:szCs w:val="24"/>
        </w:rPr>
        <w:t xml:space="preserve">shall </w:t>
      </w:r>
      <w:r w:rsidRPr="00700961">
        <w:rPr>
          <w:rFonts w:ascii="Times New Roman" w:eastAsia="Times New Roman" w:hAnsi="Times New Roman"/>
          <w:sz w:val="24"/>
          <w:szCs w:val="24"/>
        </w:rPr>
        <w:t xml:space="preserve">be maintained </w:t>
      </w:r>
      <w:r w:rsidR="001013F6">
        <w:rPr>
          <w:rFonts w:ascii="Times New Roman" w:eastAsia="Times New Roman" w:hAnsi="Times New Roman"/>
          <w:sz w:val="24"/>
          <w:szCs w:val="24"/>
        </w:rPr>
        <w:t xml:space="preserve">to ensure the security and confidentiality of the records </w:t>
      </w:r>
      <w:r w:rsidR="00195310" w:rsidRPr="00700961">
        <w:rPr>
          <w:rFonts w:ascii="Times New Roman" w:eastAsia="Times New Roman" w:hAnsi="Times New Roman"/>
          <w:sz w:val="24"/>
          <w:szCs w:val="24"/>
        </w:rPr>
        <w:t xml:space="preserve">in a </w:t>
      </w:r>
      <w:r w:rsidR="001013F6">
        <w:rPr>
          <w:rFonts w:ascii="Times New Roman" w:eastAsia="Times New Roman" w:hAnsi="Times New Roman"/>
          <w:sz w:val="24"/>
          <w:szCs w:val="24"/>
        </w:rPr>
        <w:t xml:space="preserve">filing </w:t>
      </w:r>
      <w:r w:rsidR="00195310" w:rsidRPr="00700961">
        <w:rPr>
          <w:rFonts w:ascii="Times New Roman" w:eastAsia="Times New Roman" w:hAnsi="Times New Roman"/>
          <w:sz w:val="24"/>
          <w:szCs w:val="24"/>
        </w:rPr>
        <w:t>system that meets applicable record retention schedule requirements and best practices</w:t>
      </w:r>
      <w:r w:rsidR="00A44AD8" w:rsidRPr="00700961">
        <w:rPr>
          <w:rFonts w:ascii="Times New Roman" w:eastAsia="Times New Roman" w:hAnsi="Times New Roman"/>
          <w:sz w:val="24"/>
          <w:szCs w:val="24"/>
        </w:rPr>
        <w:t xml:space="preserve">. </w:t>
      </w:r>
      <w:r w:rsidR="003C6840">
        <w:rPr>
          <w:rFonts w:ascii="Times New Roman" w:eastAsia="Times New Roman" w:hAnsi="Times New Roman"/>
          <w:sz w:val="24"/>
          <w:szCs w:val="24"/>
        </w:rPr>
        <w:t>T</w:t>
      </w:r>
      <w:r w:rsidR="009D3DA1">
        <w:rPr>
          <w:rFonts w:ascii="Times New Roman" w:eastAsia="Times New Roman" w:hAnsi="Times New Roman"/>
          <w:sz w:val="24"/>
          <w:szCs w:val="24"/>
        </w:rPr>
        <w:t>he</w:t>
      </w:r>
      <w:r w:rsidR="001013F6">
        <w:rPr>
          <w:rFonts w:ascii="Times New Roman" w:eastAsia="Times New Roman" w:hAnsi="Times New Roman"/>
          <w:sz w:val="24"/>
          <w:szCs w:val="24"/>
        </w:rPr>
        <w:t xml:space="preserve"> campus </w:t>
      </w:r>
      <w:r w:rsidR="003C6840">
        <w:rPr>
          <w:rFonts w:ascii="Times New Roman" w:eastAsia="Times New Roman" w:hAnsi="Times New Roman"/>
          <w:sz w:val="24"/>
          <w:szCs w:val="24"/>
        </w:rPr>
        <w:t xml:space="preserve">uses an </w:t>
      </w:r>
      <w:r w:rsidR="00195310" w:rsidRPr="00700961">
        <w:rPr>
          <w:rFonts w:ascii="Times New Roman" w:eastAsia="Times New Roman" w:hAnsi="Times New Roman"/>
          <w:sz w:val="24"/>
          <w:szCs w:val="24"/>
        </w:rPr>
        <w:t>electronic personnel file system</w:t>
      </w:r>
      <w:r w:rsidR="003C6840">
        <w:rPr>
          <w:rStyle w:val="FootnoteReference"/>
          <w:rFonts w:ascii="Times New Roman" w:eastAsia="Times New Roman" w:hAnsi="Times New Roman"/>
          <w:sz w:val="24"/>
          <w:szCs w:val="24"/>
        </w:rPr>
        <w:footnoteReference w:id="1"/>
      </w:r>
      <w:r w:rsidR="001013F6">
        <w:rPr>
          <w:rFonts w:ascii="Times New Roman" w:eastAsia="Times New Roman" w:hAnsi="Times New Roman"/>
          <w:sz w:val="24"/>
          <w:szCs w:val="24"/>
        </w:rPr>
        <w:t>.</w:t>
      </w:r>
    </w:p>
    <w:p w14:paraId="7BBE69C4" w14:textId="77777777" w:rsidR="00802142" w:rsidRPr="00700961" w:rsidRDefault="00802142" w:rsidP="00BA5C38">
      <w:pPr>
        <w:pStyle w:val="NoSpacing"/>
        <w:jc w:val="both"/>
        <w:rPr>
          <w:rFonts w:ascii="Times New Roman" w:eastAsia="Times New Roman" w:hAnsi="Times New Roman"/>
          <w:sz w:val="24"/>
          <w:szCs w:val="24"/>
        </w:rPr>
      </w:pPr>
    </w:p>
    <w:p w14:paraId="3DE162A1" w14:textId="79A6C546" w:rsidR="000A0331" w:rsidRPr="00700961" w:rsidRDefault="00604795" w:rsidP="009E5A80">
      <w:pPr>
        <w:pStyle w:val="NoSpacing"/>
        <w:jc w:val="both"/>
        <w:rPr>
          <w:rFonts w:ascii="Times New Roman" w:eastAsia="Times New Roman" w:hAnsi="Times New Roman"/>
          <w:sz w:val="24"/>
          <w:szCs w:val="24"/>
        </w:rPr>
      </w:pPr>
      <w:r>
        <w:rPr>
          <w:rFonts w:ascii="Times New Roman" w:eastAsia="Times New Roman" w:hAnsi="Times New Roman"/>
          <w:sz w:val="24"/>
          <w:szCs w:val="24"/>
          <w:highlight w:val="yellow"/>
        </w:rPr>
        <w:t>Certain</w:t>
      </w:r>
      <w:r w:rsidRPr="0097242B">
        <w:rPr>
          <w:rFonts w:ascii="Times New Roman" w:eastAsia="Times New Roman" w:hAnsi="Times New Roman"/>
          <w:sz w:val="24"/>
          <w:szCs w:val="24"/>
          <w:highlight w:val="yellow"/>
        </w:rPr>
        <w:t xml:space="preserve"> </w:t>
      </w:r>
      <w:r w:rsidR="000A0331" w:rsidRPr="0097242B">
        <w:rPr>
          <w:rFonts w:ascii="Times New Roman" w:eastAsia="Times New Roman" w:hAnsi="Times New Roman"/>
          <w:sz w:val="24"/>
          <w:szCs w:val="24"/>
          <w:highlight w:val="yellow"/>
        </w:rPr>
        <w:t xml:space="preserve">items described in </w:t>
      </w:r>
      <w:r w:rsidR="00E058EB" w:rsidRPr="0097242B">
        <w:rPr>
          <w:rFonts w:ascii="Times New Roman" w:eastAsia="Times New Roman" w:hAnsi="Times New Roman"/>
          <w:sz w:val="24"/>
          <w:szCs w:val="24"/>
          <w:highlight w:val="yellow"/>
        </w:rPr>
        <w:t>Section A</w:t>
      </w:r>
      <w:r w:rsidR="00DD0A7E" w:rsidRPr="0097242B">
        <w:rPr>
          <w:rFonts w:ascii="Times New Roman" w:eastAsia="Times New Roman" w:hAnsi="Times New Roman"/>
          <w:sz w:val="24"/>
          <w:szCs w:val="24"/>
          <w:highlight w:val="yellow"/>
        </w:rPr>
        <w:t>. 9. (a-b)</w:t>
      </w:r>
      <w:r w:rsidR="00E058EB" w:rsidRPr="0097242B">
        <w:rPr>
          <w:rFonts w:ascii="Times New Roman" w:eastAsia="Times New Roman" w:hAnsi="Times New Roman"/>
          <w:sz w:val="24"/>
          <w:szCs w:val="24"/>
          <w:highlight w:val="yellow"/>
        </w:rPr>
        <w:t xml:space="preserve"> of this policy</w:t>
      </w:r>
      <w:r w:rsidR="000A0331" w:rsidRPr="0097242B">
        <w:rPr>
          <w:rFonts w:ascii="Times New Roman" w:eastAsia="Times New Roman" w:hAnsi="Times New Roman"/>
          <w:sz w:val="24"/>
          <w:szCs w:val="24"/>
          <w:highlight w:val="yellow"/>
        </w:rPr>
        <w:t xml:space="preserve"> must be added to the personnel file whenever created</w:t>
      </w:r>
      <w:r w:rsidR="00A66771">
        <w:rPr>
          <w:rFonts w:ascii="Times New Roman" w:eastAsia="Times New Roman" w:hAnsi="Times New Roman"/>
          <w:sz w:val="24"/>
          <w:szCs w:val="24"/>
          <w:highlight w:val="yellow"/>
        </w:rPr>
        <w:t>. Items in A. 9. (a) shall be removed</w:t>
      </w:r>
      <w:r w:rsidR="00A143EA">
        <w:rPr>
          <w:rFonts w:ascii="Times New Roman" w:eastAsia="Times New Roman" w:hAnsi="Times New Roman"/>
          <w:sz w:val="24"/>
          <w:szCs w:val="24"/>
          <w:highlight w:val="yellow"/>
        </w:rPr>
        <w:t xml:space="preserve"> u</w:t>
      </w:r>
      <w:r w:rsidR="00A143EA" w:rsidRPr="0097242B">
        <w:rPr>
          <w:rFonts w:ascii="Times New Roman" w:eastAsia="Times New Roman" w:hAnsi="Times New Roman"/>
          <w:sz w:val="24"/>
          <w:szCs w:val="24"/>
          <w:highlight w:val="yellow"/>
        </w:rPr>
        <w:t xml:space="preserve">pon conclusion of the investigation </w:t>
      </w:r>
      <w:r w:rsidR="00A143EA" w:rsidRPr="0097242B">
        <w:rPr>
          <w:rFonts w:ascii="Times New Roman" w:hAnsi="Times New Roman"/>
          <w:sz w:val="24"/>
          <w:szCs w:val="24"/>
          <w:highlight w:val="yellow"/>
        </w:rPr>
        <w:t>or administrative appeal</w:t>
      </w:r>
      <w:r w:rsidR="00A143EA" w:rsidRPr="0097242B">
        <w:rPr>
          <w:rFonts w:ascii="Times New Roman" w:eastAsia="Times New Roman" w:hAnsi="Times New Roman"/>
          <w:sz w:val="24"/>
          <w:szCs w:val="24"/>
          <w:highlight w:val="yellow"/>
        </w:rPr>
        <w:t>, if the employee is found not to have violated the policy</w:t>
      </w:r>
      <w:r w:rsidR="00A37B89">
        <w:rPr>
          <w:rFonts w:ascii="Times New Roman" w:eastAsia="Times New Roman" w:hAnsi="Times New Roman"/>
          <w:sz w:val="24"/>
          <w:szCs w:val="24"/>
          <w:highlight w:val="yellow"/>
        </w:rPr>
        <w:t xml:space="preserve">. </w:t>
      </w:r>
      <w:r w:rsidR="000A0331" w:rsidRPr="0097242B">
        <w:rPr>
          <w:rFonts w:ascii="Times New Roman" w:eastAsia="Times New Roman" w:hAnsi="Times New Roman"/>
          <w:sz w:val="24"/>
          <w:szCs w:val="24"/>
          <w:highlight w:val="yellow"/>
        </w:rPr>
        <w:t xml:space="preserve">Any </w:t>
      </w:r>
      <w:r w:rsidR="00BF6EA0" w:rsidRPr="0097242B">
        <w:rPr>
          <w:rFonts w:ascii="Times New Roman" w:eastAsia="Times New Roman" w:hAnsi="Times New Roman"/>
          <w:sz w:val="24"/>
          <w:szCs w:val="24"/>
          <w:highlight w:val="yellow"/>
        </w:rPr>
        <w:t xml:space="preserve">records removed </w:t>
      </w:r>
      <w:r w:rsidR="000A0331" w:rsidRPr="0097242B">
        <w:rPr>
          <w:rFonts w:ascii="Times New Roman" w:eastAsia="Times New Roman" w:hAnsi="Times New Roman"/>
          <w:sz w:val="24"/>
          <w:szCs w:val="24"/>
          <w:highlight w:val="yellow"/>
        </w:rPr>
        <w:t xml:space="preserve">still need to be maintained pursuant </w:t>
      </w:r>
      <w:r w:rsidR="000A0331" w:rsidRPr="0097242B">
        <w:rPr>
          <w:rFonts w:ascii="Times New Roman" w:eastAsia="Times New Roman" w:hAnsi="Times New Roman"/>
          <w:sz w:val="24"/>
          <w:szCs w:val="24"/>
          <w:highlight w:val="yellow"/>
        </w:rPr>
        <w:lastRenderedPageBreak/>
        <w:t>to the applicable General Records Schedule absent any authority to destroy them. Documents described in</w:t>
      </w:r>
      <w:r w:rsidR="00E058EB" w:rsidRPr="0097242B">
        <w:rPr>
          <w:rFonts w:ascii="Times New Roman" w:eastAsia="Times New Roman" w:hAnsi="Times New Roman"/>
          <w:sz w:val="24"/>
          <w:szCs w:val="24"/>
          <w:highlight w:val="yellow"/>
        </w:rPr>
        <w:t xml:space="preserve"> Section </w:t>
      </w:r>
      <w:r w:rsidR="00DD0A7E" w:rsidRPr="0097242B">
        <w:rPr>
          <w:rFonts w:ascii="Times New Roman" w:eastAsia="Times New Roman" w:hAnsi="Times New Roman"/>
          <w:sz w:val="24"/>
          <w:szCs w:val="24"/>
          <w:highlight w:val="yellow"/>
        </w:rPr>
        <w:t xml:space="preserve">A. 9. (a-b) </w:t>
      </w:r>
      <w:r w:rsidR="00E058EB" w:rsidRPr="0097242B">
        <w:rPr>
          <w:rFonts w:ascii="Times New Roman" w:eastAsia="Times New Roman" w:hAnsi="Times New Roman"/>
          <w:sz w:val="24"/>
          <w:szCs w:val="24"/>
          <w:highlight w:val="yellow"/>
        </w:rPr>
        <w:t>of this policy r</w:t>
      </w:r>
      <w:r w:rsidR="000A0331" w:rsidRPr="0097242B">
        <w:rPr>
          <w:rFonts w:ascii="Times New Roman" w:eastAsia="Times New Roman" w:hAnsi="Times New Roman"/>
          <w:sz w:val="24"/>
          <w:szCs w:val="24"/>
          <w:highlight w:val="yellow"/>
        </w:rPr>
        <w:t xml:space="preserve">egarding violations of the UW </w:t>
      </w:r>
      <w:r w:rsidR="003C6840" w:rsidRPr="0097242B">
        <w:rPr>
          <w:rFonts w:ascii="Times New Roman" w:eastAsia="Times New Roman" w:hAnsi="Times New Roman"/>
          <w:sz w:val="24"/>
          <w:szCs w:val="24"/>
          <w:highlight w:val="yellow"/>
        </w:rPr>
        <w:t>Madison</w:t>
      </w:r>
      <w:r w:rsidR="000A0331" w:rsidRPr="0097242B">
        <w:rPr>
          <w:rFonts w:ascii="Times New Roman" w:eastAsia="Times New Roman" w:hAnsi="Times New Roman"/>
          <w:sz w:val="24"/>
          <w:szCs w:val="24"/>
          <w:highlight w:val="yellow"/>
        </w:rPr>
        <w:t xml:space="preserve"> sexual violence and sexual harassment policy included in the p</w:t>
      </w:r>
      <w:r w:rsidR="009E5A80">
        <w:rPr>
          <w:rFonts w:ascii="Times New Roman" w:eastAsia="Times New Roman" w:hAnsi="Times New Roman"/>
          <w:sz w:val="24"/>
          <w:szCs w:val="24"/>
          <w:highlight w:val="yellow"/>
        </w:rPr>
        <w:t xml:space="preserve">ersonnel file cannot be removed </w:t>
      </w:r>
      <w:r w:rsidR="009E5A80" w:rsidRPr="0097242B">
        <w:rPr>
          <w:rFonts w:ascii="Times New Roman" w:eastAsia="Times New Roman" w:hAnsi="Times New Roman"/>
          <w:sz w:val="24"/>
          <w:szCs w:val="24"/>
          <w:highlight w:val="yellow"/>
        </w:rPr>
        <w:t xml:space="preserve">except in extraordinary circumstances, and then only upon the review and approval of the UW Madison Office of </w:t>
      </w:r>
      <w:r w:rsidR="009E5A80">
        <w:rPr>
          <w:rFonts w:ascii="Times New Roman" w:eastAsia="Times New Roman" w:hAnsi="Times New Roman"/>
          <w:sz w:val="24"/>
          <w:szCs w:val="24"/>
          <w:highlight w:val="yellow"/>
        </w:rPr>
        <w:t>H</w:t>
      </w:r>
      <w:r w:rsidR="009E5A80" w:rsidRPr="0097242B">
        <w:rPr>
          <w:rFonts w:ascii="Times New Roman" w:eastAsia="Times New Roman" w:hAnsi="Times New Roman"/>
          <w:sz w:val="24"/>
          <w:szCs w:val="24"/>
          <w:highlight w:val="yellow"/>
        </w:rPr>
        <w:t xml:space="preserve">uman </w:t>
      </w:r>
      <w:r w:rsidR="009E5A80">
        <w:rPr>
          <w:rFonts w:ascii="Times New Roman" w:eastAsia="Times New Roman" w:hAnsi="Times New Roman"/>
          <w:sz w:val="24"/>
          <w:szCs w:val="24"/>
          <w:highlight w:val="yellow"/>
        </w:rPr>
        <w:t>R</w:t>
      </w:r>
      <w:r w:rsidR="009E5A80" w:rsidRPr="0097242B">
        <w:rPr>
          <w:rFonts w:ascii="Times New Roman" w:eastAsia="Times New Roman" w:hAnsi="Times New Roman"/>
          <w:sz w:val="24"/>
          <w:szCs w:val="24"/>
          <w:highlight w:val="yellow"/>
        </w:rPr>
        <w:t>esources, the Chancellor or their designee, and the applicable legal counsel.</w:t>
      </w:r>
    </w:p>
    <w:p w14:paraId="0A918DD0" w14:textId="77777777" w:rsidR="005E4AB9" w:rsidRPr="00700961" w:rsidRDefault="005E4AB9" w:rsidP="000A0331">
      <w:pPr>
        <w:pStyle w:val="NoSpacing"/>
        <w:jc w:val="both"/>
        <w:rPr>
          <w:rFonts w:ascii="Times New Roman" w:eastAsia="Times New Roman" w:hAnsi="Times New Roman"/>
          <w:sz w:val="24"/>
          <w:szCs w:val="24"/>
        </w:rPr>
      </w:pPr>
    </w:p>
    <w:p w14:paraId="0CFA1771" w14:textId="77777777" w:rsidR="005E4AB9" w:rsidRPr="00700961" w:rsidRDefault="00700961" w:rsidP="001D1022">
      <w:pPr>
        <w:pStyle w:val="NoSpacing"/>
        <w:numPr>
          <w:ilvl w:val="0"/>
          <w:numId w:val="9"/>
        </w:numPr>
        <w:jc w:val="both"/>
        <w:rPr>
          <w:rFonts w:ascii="Times New Roman" w:eastAsia="Times New Roman" w:hAnsi="Times New Roman"/>
          <w:b/>
          <w:sz w:val="24"/>
          <w:szCs w:val="24"/>
        </w:rPr>
      </w:pPr>
      <w:r w:rsidRPr="00700961">
        <w:rPr>
          <w:rFonts w:ascii="Times New Roman" w:eastAsia="Times New Roman" w:hAnsi="Times New Roman"/>
          <w:b/>
          <w:sz w:val="24"/>
          <w:szCs w:val="24"/>
        </w:rPr>
        <w:t xml:space="preserve">Official, Duplicate, Shadow, </w:t>
      </w:r>
      <w:r w:rsidR="005E4AB9" w:rsidRPr="00700961">
        <w:rPr>
          <w:rFonts w:ascii="Times New Roman" w:eastAsia="Times New Roman" w:hAnsi="Times New Roman"/>
          <w:b/>
          <w:sz w:val="24"/>
          <w:szCs w:val="24"/>
        </w:rPr>
        <w:t>Working</w:t>
      </w:r>
      <w:r w:rsidR="00890EEA" w:rsidRPr="00700961">
        <w:rPr>
          <w:rFonts w:ascii="Times New Roman" w:eastAsia="Times New Roman" w:hAnsi="Times New Roman"/>
          <w:b/>
          <w:sz w:val="24"/>
          <w:szCs w:val="24"/>
        </w:rPr>
        <w:t xml:space="preserve"> </w:t>
      </w:r>
      <w:r w:rsidR="00C64304" w:rsidRPr="00700961">
        <w:rPr>
          <w:rFonts w:ascii="Times New Roman" w:eastAsia="Times New Roman" w:hAnsi="Times New Roman"/>
          <w:b/>
          <w:sz w:val="24"/>
          <w:szCs w:val="24"/>
        </w:rPr>
        <w:t>and Supervisor</w:t>
      </w:r>
      <w:r w:rsidR="005E4AB9" w:rsidRPr="00700961">
        <w:rPr>
          <w:rFonts w:ascii="Times New Roman" w:eastAsia="Times New Roman" w:hAnsi="Times New Roman"/>
          <w:b/>
          <w:sz w:val="24"/>
          <w:szCs w:val="24"/>
        </w:rPr>
        <w:t xml:space="preserve"> Files</w:t>
      </w:r>
    </w:p>
    <w:p w14:paraId="71620A56" w14:textId="77777777" w:rsidR="00FC2B85" w:rsidRPr="00700961" w:rsidRDefault="00FC2B85" w:rsidP="000A0331">
      <w:pPr>
        <w:pStyle w:val="NoSpacing"/>
        <w:jc w:val="both"/>
        <w:rPr>
          <w:rFonts w:ascii="Times New Roman" w:eastAsia="Times New Roman" w:hAnsi="Times New Roman"/>
          <w:sz w:val="24"/>
          <w:szCs w:val="24"/>
        </w:rPr>
      </w:pPr>
    </w:p>
    <w:p w14:paraId="59337F99" w14:textId="77777777" w:rsidR="00C42617" w:rsidRDefault="00C42617" w:rsidP="00C42617">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The official</w:t>
      </w:r>
      <w:r w:rsidR="00045D43">
        <w:rPr>
          <w:rFonts w:ascii="Times New Roman" w:eastAsia="Times New Roman" w:hAnsi="Times New Roman"/>
          <w:sz w:val="24"/>
          <w:szCs w:val="24"/>
        </w:rPr>
        <w:t xml:space="preserve"> personnel file or</w:t>
      </w:r>
      <w:r w:rsidRPr="00700961">
        <w:rPr>
          <w:rFonts w:ascii="Times New Roman" w:eastAsia="Times New Roman" w:hAnsi="Times New Roman"/>
          <w:sz w:val="24"/>
          <w:szCs w:val="24"/>
        </w:rPr>
        <w:t xml:space="preserve"> record is the most c</w:t>
      </w:r>
      <w:r w:rsidR="00700961" w:rsidRPr="00700961">
        <w:rPr>
          <w:rFonts w:ascii="Times New Roman" w:eastAsia="Times New Roman" w:hAnsi="Times New Roman"/>
          <w:sz w:val="24"/>
          <w:szCs w:val="24"/>
        </w:rPr>
        <w:t>omplete and up-to-date version</w:t>
      </w:r>
      <w:r w:rsidR="00045D43">
        <w:rPr>
          <w:rFonts w:ascii="Times New Roman" w:eastAsia="Times New Roman" w:hAnsi="Times New Roman"/>
          <w:sz w:val="24"/>
          <w:szCs w:val="24"/>
        </w:rPr>
        <w:t xml:space="preserve"> that will include the records identified in Section A of this policy, whether in electronic and/or paper format, and any related employee information found in the University’s electronic Human Resources System (HRS).</w:t>
      </w:r>
      <w:r w:rsidR="00700961" w:rsidRPr="00700961">
        <w:rPr>
          <w:rFonts w:ascii="Times New Roman" w:eastAsia="Times New Roman" w:hAnsi="Times New Roman"/>
          <w:sz w:val="24"/>
          <w:szCs w:val="24"/>
        </w:rPr>
        <w:t xml:space="preserve"> </w:t>
      </w:r>
    </w:p>
    <w:p w14:paraId="27B30240" w14:textId="77777777" w:rsidR="00045D43" w:rsidRPr="00700961" w:rsidRDefault="00045D43" w:rsidP="00C42617">
      <w:pPr>
        <w:pStyle w:val="NoSpacing"/>
        <w:jc w:val="both"/>
        <w:rPr>
          <w:rFonts w:ascii="Times New Roman" w:eastAsia="Times New Roman" w:hAnsi="Times New Roman"/>
          <w:sz w:val="24"/>
          <w:szCs w:val="24"/>
        </w:rPr>
      </w:pPr>
    </w:p>
    <w:p w14:paraId="196A19C9" w14:textId="77777777" w:rsidR="00C42617" w:rsidRPr="00700961" w:rsidRDefault="00045D43" w:rsidP="00C42617">
      <w:pPr>
        <w:pStyle w:val="NoSpacing"/>
        <w:jc w:val="both"/>
        <w:rPr>
          <w:rFonts w:ascii="Times New Roman" w:eastAsia="Times New Roman" w:hAnsi="Times New Roman"/>
          <w:sz w:val="24"/>
          <w:szCs w:val="24"/>
        </w:rPr>
      </w:pPr>
      <w:r>
        <w:rPr>
          <w:rFonts w:ascii="Times New Roman" w:eastAsia="Times New Roman" w:hAnsi="Times New Roman"/>
          <w:sz w:val="24"/>
          <w:szCs w:val="24"/>
        </w:rPr>
        <w:t>D</w:t>
      </w:r>
      <w:r w:rsidR="00C42617" w:rsidRPr="00700961">
        <w:rPr>
          <w:rFonts w:ascii="Times New Roman" w:eastAsia="Times New Roman" w:hAnsi="Times New Roman"/>
          <w:sz w:val="24"/>
          <w:szCs w:val="24"/>
        </w:rPr>
        <w:t>uplicate or working copies of re</w:t>
      </w:r>
      <w:r w:rsidR="00700961" w:rsidRPr="00700961">
        <w:rPr>
          <w:rFonts w:ascii="Times New Roman" w:eastAsia="Times New Roman" w:hAnsi="Times New Roman"/>
          <w:sz w:val="24"/>
          <w:szCs w:val="24"/>
        </w:rPr>
        <w:t>cords described in this policy</w:t>
      </w:r>
      <w:r>
        <w:rPr>
          <w:rFonts w:ascii="Times New Roman" w:eastAsia="Times New Roman" w:hAnsi="Times New Roman"/>
          <w:sz w:val="24"/>
          <w:szCs w:val="24"/>
        </w:rPr>
        <w:t xml:space="preserve"> may be maintained</w:t>
      </w:r>
      <w:r w:rsidR="00C42617" w:rsidRPr="00700961">
        <w:rPr>
          <w:rFonts w:ascii="Times New Roman" w:eastAsia="Times New Roman" w:hAnsi="Times New Roman"/>
          <w:sz w:val="24"/>
          <w:szCs w:val="24"/>
        </w:rPr>
        <w:t xml:space="preserve"> for convenience and/or</w:t>
      </w:r>
      <w:r>
        <w:rPr>
          <w:rFonts w:ascii="Times New Roman" w:eastAsia="Times New Roman" w:hAnsi="Times New Roman"/>
          <w:sz w:val="24"/>
          <w:szCs w:val="24"/>
        </w:rPr>
        <w:t xml:space="preserve"> </w:t>
      </w:r>
      <w:r w:rsidR="00C42617" w:rsidRPr="00700961">
        <w:rPr>
          <w:rFonts w:ascii="Times New Roman" w:eastAsia="Times New Roman" w:hAnsi="Times New Roman"/>
          <w:sz w:val="24"/>
          <w:szCs w:val="24"/>
        </w:rPr>
        <w:t>reference purposes</w:t>
      </w:r>
      <w:r>
        <w:rPr>
          <w:rFonts w:ascii="Times New Roman" w:eastAsia="Times New Roman" w:hAnsi="Times New Roman"/>
          <w:sz w:val="24"/>
          <w:szCs w:val="24"/>
        </w:rPr>
        <w:t xml:space="preserve"> by individuals who have access to and control over personnel file records or their designee(s) for necessary operational purposes</w:t>
      </w:r>
      <w:r w:rsidR="00C42617" w:rsidRPr="00700961">
        <w:rPr>
          <w:rFonts w:ascii="Times New Roman" w:eastAsia="Times New Roman" w:hAnsi="Times New Roman"/>
          <w:sz w:val="24"/>
          <w:szCs w:val="24"/>
        </w:rPr>
        <w:t>. Copies may be retained for as long as needed, but they should not be kept longer than the R</w:t>
      </w:r>
      <w:r w:rsidR="00700961" w:rsidRPr="00700961">
        <w:rPr>
          <w:rFonts w:ascii="Times New Roman" w:eastAsia="Times New Roman" w:hAnsi="Times New Roman"/>
          <w:sz w:val="24"/>
          <w:szCs w:val="24"/>
        </w:rPr>
        <w:t xml:space="preserve">ecords </w:t>
      </w:r>
      <w:r w:rsidR="00C42617" w:rsidRPr="00700961">
        <w:rPr>
          <w:rFonts w:ascii="Times New Roman" w:eastAsia="Times New Roman" w:hAnsi="Times New Roman"/>
          <w:sz w:val="24"/>
          <w:szCs w:val="24"/>
        </w:rPr>
        <w:t>D</w:t>
      </w:r>
      <w:r w:rsidR="00700961" w:rsidRPr="00700961">
        <w:rPr>
          <w:rFonts w:ascii="Times New Roman" w:eastAsia="Times New Roman" w:hAnsi="Times New Roman"/>
          <w:sz w:val="24"/>
          <w:szCs w:val="24"/>
        </w:rPr>
        <w:t xml:space="preserve">isposition </w:t>
      </w:r>
      <w:r w:rsidR="00C42617" w:rsidRPr="00700961">
        <w:rPr>
          <w:rFonts w:ascii="Times New Roman" w:eastAsia="Times New Roman" w:hAnsi="Times New Roman"/>
          <w:sz w:val="24"/>
          <w:szCs w:val="24"/>
        </w:rPr>
        <w:t>A</w:t>
      </w:r>
      <w:r w:rsidR="00700961" w:rsidRPr="00700961">
        <w:rPr>
          <w:rFonts w:ascii="Times New Roman" w:eastAsia="Times New Roman" w:hAnsi="Times New Roman"/>
          <w:sz w:val="24"/>
          <w:szCs w:val="24"/>
        </w:rPr>
        <w:t>uthorization (“RDA”)</w:t>
      </w:r>
      <w:r w:rsidR="00C42617" w:rsidRPr="00700961">
        <w:rPr>
          <w:rFonts w:ascii="Times New Roman" w:eastAsia="Times New Roman" w:hAnsi="Times New Roman"/>
          <w:sz w:val="24"/>
          <w:szCs w:val="24"/>
        </w:rPr>
        <w:t xml:space="preserve"> for the official copy of </w:t>
      </w:r>
      <w:r w:rsidR="00700961" w:rsidRPr="00700961">
        <w:rPr>
          <w:rFonts w:ascii="Times New Roman" w:eastAsia="Times New Roman" w:hAnsi="Times New Roman"/>
          <w:sz w:val="24"/>
          <w:szCs w:val="24"/>
        </w:rPr>
        <w:t xml:space="preserve">record as </w:t>
      </w:r>
      <w:r w:rsidR="00C42617" w:rsidRPr="00700961">
        <w:rPr>
          <w:rFonts w:ascii="Times New Roman" w:eastAsia="Times New Roman" w:hAnsi="Times New Roman"/>
          <w:sz w:val="24"/>
          <w:szCs w:val="24"/>
        </w:rPr>
        <w:t>specified in</w:t>
      </w:r>
      <w:r>
        <w:rPr>
          <w:rFonts w:ascii="Times New Roman" w:eastAsia="Times New Roman" w:hAnsi="Times New Roman"/>
          <w:sz w:val="24"/>
          <w:szCs w:val="24"/>
        </w:rPr>
        <w:t xml:space="preserve"> the applicable record retention schedule</w:t>
      </w:r>
      <w:r w:rsidR="00C42617" w:rsidRPr="00700961">
        <w:rPr>
          <w:rFonts w:ascii="Times New Roman" w:eastAsia="Times New Roman" w:hAnsi="Times New Roman"/>
          <w:sz w:val="24"/>
          <w:szCs w:val="24"/>
        </w:rPr>
        <w:t xml:space="preserve">. Do not maintain unnecessary duplicate copies. Do not </w:t>
      </w:r>
      <w:r w:rsidR="00C42617" w:rsidRPr="00700961">
        <w:rPr>
          <w:rFonts w:ascii="Times New Roman" w:eastAsia="Times New Roman" w:hAnsi="Times New Roman"/>
          <w:sz w:val="24"/>
          <w:szCs w:val="24"/>
        </w:rPr>
        <w:lastRenderedPageBreak/>
        <w:t>send copies to storage or retain them for longer than the retention per</w:t>
      </w:r>
      <w:r w:rsidR="00700961" w:rsidRPr="00700961">
        <w:rPr>
          <w:rFonts w:ascii="Times New Roman" w:eastAsia="Times New Roman" w:hAnsi="Times New Roman"/>
          <w:sz w:val="24"/>
          <w:szCs w:val="24"/>
        </w:rPr>
        <w:t xml:space="preserve">iods specified for the official </w:t>
      </w:r>
      <w:r w:rsidR="00C42617" w:rsidRPr="00700961">
        <w:rPr>
          <w:rFonts w:ascii="Times New Roman" w:eastAsia="Times New Roman" w:hAnsi="Times New Roman"/>
          <w:sz w:val="24"/>
          <w:szCs w:val="24"/>
        </w:rPr>
        <w:t>copy.</w:t>
      </w:r>
    </w:p>
    <w:p w14:paraId="166BE0E8" w14:textId="77777777" w:rsidR="00C42617" w:rsidRPr="00700961" w:rsidRDefault="00C42617" w:rsidP="00FC2B85">
      <w:pPr>
        <w:pStyle w:val="NoSpacing"/>
        <w:jc w:val="both"/>
        <w:rPr>
          <w:rFonts w:ascii="Times New Roman" w:eastAsia="Times New Roman" w:hAnsi="Times New Roman"/>
          <w:sz w:val="24"/>
          <w:szCs w:val="24"/>
        </w:rPr>
      </w:pPr>
    </w:p>
    <w:p w14:paraId="439FD030" w14:textId="77777777" w:rsidR="00FC2B85" w:rsidRPr="00700961" w:rsidRDefault="00FC2B85" w:rsidP="00FC2B85">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If any unique material is present in a file, it is no longer a duplicate</w:t>
      </w:r>
      <w:r w:rsidR="00890EEA" w:rsidRPr="00700961">
        <w:rPr>
          <w:rFonts w:ascii="Times New Roman" w:eastAsia="Times New Roman" w:hAnsi="Times New Roman"/>
          <w:sz w:val="24"/>
          <w:szCs w:val="24"/>
        </w:rPr>
        <w:t xml:space="preserve"> or shadow file,</w:t>
      </w:r>
      <w:r w:rsidRPr="00700961">
        <w:rPr>
          <w:rFonts w:ascii="Times New Roman" w:eastAsia="Times New Roman" w:hAnsi="Times New Roman"/>
          <w:sz w:val="24"/>
          <w:szCs w:val="24"/>
        </w:rPr>
        <w:t xml:space="preserve"> but represents </w:t>
      </w:r>
      <w:r w:rsidR="00670B61" w:rsidRPr="00700961">
        <w:rPr>
          <w:rFonts w:ascii="Times New Roman" w:eastAsia="Times New Roman" w:hAnsi="Times New Roman"/>
          <w:sz w:val="24"/>
          <w:szCs w:val="24"/>
        </w:rPr>
        <w:t xml:space="preserve">another original record and </w:t>
      </w:r>
      <w:r w:rsidRPr="00700961">
        <w:rPr>
          <w:rFonts w:ascii="Times New Roman" w:eastAsia="Times New Roman" w:hAnsi="Times New Roman"/>
          <w:sz w:val="24"/>
          <w:szCs w:val="24"/>
        </w:rPr>
        <w:t xml:space="preserve">must be maintained </w:t>
      </w:r>
      <w:r w:rsidR="00670B61" w:rsidRPr="00700961">
        <w:rPr>
          <w:rFonts w:ascii="Times New Roman" w:eastAsia="Times New Roman" w:hAnsi="Times New Roman"/>
          <w:sz w:val="24"/>
          <w:szCs w:val="24"/>
        </w:rPr>
        <w:t xml:space="preserve">for </w:t>
      </w:r>
      <w:r w:rsidRPr="00700961">
        <w:rPr>
          <w:rFonts w:ascii="Times New Roman" w:eastAsia="Times New Roman" w:hAnsi="Times New Roman"/>
          <w:sz w:val="24"/>
          <w:szCs w:val="24"/>
        </w:rPr>
        <w:t>the same period of time as the original rec</w:t>
      </w:r>
      <w:r w:rsidR="00890EEA" w:rsidRPr="00700961">
        <w:rPr>
          <w:rFonts w:ascii="Times New Roman" w:eastAsia="Times New Roman" w:hAnsi="Times New Roman"/>
          <w:sz w:val="24"/>
          <w:szCs w:val="24"/>
        </w:rPr>
        <w:t>ord. If a duplicate or shadow file or record exists</w:t>
      </w:r>
      <w:r w:rsidRPr="00700961">
        <w:rPr>
          <w:rFonts w:ascii="Times New Roman" w:eastAsia="Times New Roman" w:hAnsi="Times New Roman"/>
          <w:sz w:val="24"/>
          <w:szCs w:val="24"/>
        </w:rPr>
        <w:t xml:space="preserve">, </w:t>
      </w:r>
      <w:r w:rsidR="00890EEA" w:rsidRPr="00700961">
        <w:rPr>
          <w:rFonts w:ascii="Times New Roman" w:eastAsia="Times New Roman" w:hAnsi="Times New Roman"/>
          <w:sz w:val="24"/>
          <w:szCs w:val="24"/>
        </w:rPr>
        <w:t>dispose of the file or record in</w:t>
      </w:r>
      <w:r w:rsidRPr="00700961">
        <w:rPr>
          <w:rFonts w:ascii="Times New Roman" w:eastAsia="Times New Roman" w:hAnsi="Times New Roman"/>
          <w:sz w:val="24"/>
          <w:szCs w:val="24"/>
        </w:rPr>
        <w:t xml:space="preserve"> accordance with the </w:t>
      </w:r>
      <w:r w:rsidR="00670B61" w:rsidRPr="00700961">
        <w:rPr>
          <w:rFonts w:ascii="Times New Roman" w:eastAsia="Times New Roman" w:hAnsi="Times New Roman"/>
          <w:sz w:val="24"/>
          <w:szCs w:val="24"/>
        </w:rPr>
        <w:t xml:space="preserve">applicable record retention record schedule and </w:t>
      </w:r>
      <w:r w:rsidRPr="00700961">
        <w:rPr>
          <w:rFonts w:ascii="Times New Roman" w:eastAsia="Times New Roman" w:hAnsi="Times New Roman"/>
          <w:sz w:val="24"/>
          <w:szCs w:val="24"/>
        </w:rPr>
        <w:t>official record series.</w:t>
      </w:r>
    </w:p>
    <w:p w14:paraId="6502AC35" w14:textId="77777777" w:rsidR="0028674F" w:rsidRPr="00700961" w:rsidRDefault="0028674F" w:rsidP="00FC2B85">
      <w:pPr>
        <w:pStyle w:val="NoSpacing"/>
        <w:jc w:val="both"/>
        <w:rPr>
          <w:rFonts w:ascii="Times New Roman" w:eastAsia="Times New Roman" w:hAnsi="Times New Roman"/>
          <w:sz w:val="24"/>
          <w:szCs w:val="24"/>
        </w:rPr>
      </w:pPr>
    </w:p>
    <w:p w14:paraId="3295673D" w14:textId="77777777" w:rsidR="005E4AB9" w:rsidRPr="00700961" w:rsidRDefault="00700961" w:rsidP="005E4AB9">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Supervisors may maintain</w:t>
      </w:r>
      <w:r w:rsidR="0028674F" w:rsidRPr="00700961">
        <w:rPr>
          <w:rFonts w:ascii="Times New Roman" w:eastAsia="Times New Roman" w:hAnsi="Times New Roman"/>
          <w:sz w:val="24"/>
          <w:szCs w:val="24"/>
        </w:rPr>
        <w:t xml:space="preserve"> their own </w:t>
      </w:r>
      <w:r w:rsidR="000B58D4" w:rsidRPr="00700961">
        <w:rPr>
          <w:rFonts w:ascii="Times New Roman" w:eastAsia="Times New Roman" w:hAnsi="Times New Roman"/>
          <w:sz w:val="24"/>
          <w:szCs w:val="24"/>
        </w:rPr>
        <w:t xml:space="preserve">employee </w:t>
      </w:r>
      <w:r w:rsidR="0028674F" w:rsidRPr="00700961">
        <w:rPr>
          <w:rFonts w:ascii="Times New Roman" w:eastAsia="Times New Roman" w:hAnsi="Times New Roman"/>
          <w:sz w:val="24"/>
          <w:szCs w:val="24"/>
        </w:rPr>
        <w:t>files</w:t>
      </w:r>
      <w:r w:rsidR="000B58D4" w:rsidRPr="00700961">
        <w:rPr>
          <w:rFonts w:ascii="Times New Roman" w:eastAsia="Times New Roman" w:hAnsi="Times New Roman"/>
          <w:sz w:val="24"/>
          <w:szCs w:val="24"/>
        </w:rPr>
        <w:t xml:space="preserve"> </w:t>
      </w:r>
      <w:r w:rsidR="00890EEA" w:rsidRPr="00700961">
        <w:rPr>
          <w:rFonts w:ascii="Times New Roman" w:eastAsia="Times New Roman" w:hAnsi="Times New Roman"/>
          <w:sz w:val="24"/>
          <w:szCs w:val="24"/>
        </w:rPr>
        <w:t xml:space="preserve">(working and/or supervisor files) </w:t>
      </w:r>
      <w:r w:rsidRPr="00700961">
        <w:rPr>
          <w:rFonts w:ascii="Times New Roman" w:eastAsia="Times New Roman" w:hAnsi="Times New Roman"/>
          <w:sz w:val="24"/>
          <w:szCs w:val="24"/>
        </w:rPr>
        <w:t xml:space="preserve">with </w:t>
      </w:r>
      <w:r w:rsidR="0028674F" w:rsidRPr="00700961">
        <w:rPr>
          <w:rFonts w:ascii="Times New Roman" w:eastAsia="Times New Roman" w:hAnsi="Times New Roman"/>
          <w:sz w:val="24"/>
          <w:szCs w:val="24"/>
        </w:rPr>
        <w:t xml:space="preserve">information they believe is helpful or necessary to manage </w:t>
      </w:r>
      <w:r w:rsidR="000B58D4" w:rsidRPr="00700961">
        <w:rPr>
          <w:rFonts w:ascii="Times New Roman" w:eastAsia="Times New Roman" w:hAnsi="Times New Roman"/>
          <w:sz w:val="24"/>
          <w:szCs w:val="24"/>
        </w:rPr>
        <w:t>workload</w:t>
      </w:r>
      <w:r w:rsidR="0028674F" w:rsidRPr="00700961">
        <w:rPr>
          <w:rFonts w:ascii="Times New Roman" w:eastAsia="Times New Roman" w:hAnsi="Times New Roman"/>
          <w:sz w:val="24"/>
          <w:szCs w:val="24"/>
        </w:rPr>
        <w:t xml:space="preserve"> and employees</w:t>
      </w:r>
      <w:r w:rsidR="000B58D4" w:rsidRPr="00700961">
        <w:rPr>
          <w:rFonts w:ascii="Times New Roman" w:eastAsia="Times New Roman" w:hAnsi="Times New Roman"/>
          <w:sz w:val="24"/>
          <w:szCs w:val="24"/>
        </w:rPr>
        <w:t xml:space="preserve"> for personnel-related operational purposes</w:t>
      </w:r>
      <w:r w:rsidR="0028674F" w:rsidRPr="00700961">
        <w:rPr>
          <w:rFonts w:ascii="Times New Roman" w:eastAsia="Times New Roman" w:hAnsi="Times New Roman"/>
          <w:sz w:val="24"/>
          <w:szCs w:val="24"/>
        </w:rPr>
        <w:t xml:space="preserve">. </w:t>
      </w:r>
      <w:r w:rsidR="000B58D4" w:rsidRPr="00700961">
        <w:rPr>
          <w:rFonts w:ascii="Times New Roman" w:eastAsia="Times New Roman" w:hAnsi="Times New Roman"/>
          <w:sz w:val="24"/>
          <w:szCs w:val="24"/>
        </w:rPr>
        <w:t xml:space="preserve">Any supervisor files should be maintained securely and confidentially. </w:t>
      </w:r>
      <w:r w:rsidR="0028674F" w:rsidRPr="00700961">
        <w:rPr>
          <w:rFonts w:ascii="Times New Roman" w:eastAsia="Times New Roman" w:hAnsi="Times New Roman"/>
          <w:sz w:val="24"/>
          <w:szCs w:val="24"/>
        </w:rPr>
        <w:t xml:space="preserve">Supervisors should be aware that if they share this information with any other person, the material may become subject to Open Records Law requests. While subunits within an employing unit may </w:t>
      </w:r>
      <w:r w:rsidR="00890EEA" w:rsidRPr="00700961">
        <w:rPr>
          <w:rFonts w:ascii="Times New Roman" w:eastAsia="Times New Roman" w:hAnsi="Times New Roman"/>
          <w:sz w:val="24"/>
          <w:szCs w:val="24"/>
        </w:rPr>
        <w:t xml:space="preserve">also </w:t>
      </w:r>
      <w:r w:rsidR="0028674F" w:rsidRPr="00700961">
        <w:rPr>
          <w:rFonts w:ascii="Times New Roman" w:eastAsia="Times New Roman" w:hAnsi="Times New Roman"/>
          <w:sz w:val="24"/>
          <w:szCs w:val="24"/>
        </w:rPr>
        <w:t xml:space="preserve">wish to retain files of </w:t>
      </w:r>
      <w:r w:rsidR="00890EEA" w:rsidRPr="00700961">
        <w:rPr>
          <w:rFonts w:ascii="Times New Roman" w:eastAsia="Times New Roman" w:hAnsi="Times New Roman"/>
          <w:sz w:val="24"/>
          <w:szCs w:val="24"/>
        </w:rPr>
        <w:t>duplicates of personnel records</w:t>
      </w:r>
      <w:r w:rsidR="0028674F" w:rsidRPr="00700961">
        <w:rPr>
          <w:rFonts w:ascii="Times New Roman" w:eastAsia="Times New Roman" w:hAnsi="Times New Roman"/>
          <w:sz w:val="24"/>
          <w:szCs w:val="24"/>
        </w:rPr>
        <w:t xml:space="preserve"> for ease of access, this is not encouraged. If convenience copies are retained, appropriate access to these copies must be provided in response to audit or legal request and per Open Records Law.</w:t>
      </w:r>
      <w:r w:rsidR="000B58D4" w:rsidRPr="00700961">
        <w:rPr>
          <w:rFonts w:ascii="Times New Roman" w:eastAsia="Times New Roman" w:hAnsi="Times New Roman"/>
          <w:sz w:val="24"/>
          <w:szCs w:val="24"/>
        </w:rPr>
        <w:t xml:space="preserve"> </w:t>
      </w:r>
      <w:r w:rsidR="005E4AB9" w:rsidRPr="00700961">
        <w:rPr>
          <w:rFonts w:ascii="Times New Roman" w:eastAsia="Times New Roman" w:hAnsi="Times New Roman"/>
          <w:sz w:val="24"/>
          <w:szCs w:val="24"/>
        </w:rPr>
        <w:t xml:space="preserve">The supervisor may also maintain personal </w:t>
      </w:r>
      <w:r w:rsidR="000B58D4" w:rsidRPr="00700961">
        <w:rPr>
          <w:rFonts w:ascii="Times New Roman" w:eastAsia="Times New Roman" w:hAnsi="Times New Roman"/>
          <w:sz w:val="24"/>
          <w:szCs w:val="24"/>
        </w:rPr>
        <w:t>supervisor notes in the supervisor</w:t>
      </w:r>
      <w:r w:rsidR="005E4AB9" w:rsidRPr="00700961">
        <w:rPr>
          <w:rFonts w:ascii="Times New Roman" w:eastAsia="Times New Roman" w:hAnsi="Times New Roman"/>
          <w:sz w:val="24"/>
          <w:szCs w:val="24"/>
        </w:rPr>
        <w:t xml:space="preserve"> file, which are not considered to be a personnel record so long as they are prepared by the supervisor for their own use and are not shared with anyone else.</w:t>
      </w:r>
      <w:r w:rsidR="000B58D4" w:rsidRPr="00700961">
        <w:rPr>
          <w:rFonts w:ascii="Times New Roman" w:eastAsia="Times New Roman" w:hAnsi="Times New Roman"/>
          <w:sz w:val="24"/>
          <w:szCs w:val="24"/>
        </w:rPr>
        <w:t xml:space="preserve"> While these notes may be protected outside of the personnel record </w:t>
      </w:r>
      <w:r w:rsidR="000B58D4" w:rsidRPr="00700961">
        <w:rPr>
          <w:rFonts w:ascii="Times New Roman" w:eastAsia="Times New Roman" w:hAnsi="Times New Roman"/>
          <w:sz w:val="24"/>
          <w:szCs w:val="24"/>
        </w:rPr>
        <w:lastRenderedPageBreak/>
        <w:t xml:space="preserve">from </w:t>
      </w:r>
      <w:r w:rsidR="00890EEA" w:rsidRPr="00700961">
        <w:rPr>
          <w:rFonts w:ascii="Times New Roman" w:eastAsia="Times New Roman" w:hAnsi="Times New Roman"/>
          <w:sz w:val="24"/>
          <w:szCs w:val="24"/>
        </w:rPr>
        <w:t xml:space="preserve">regular </w:t>
      </w:r>
      <w:r w:rsidR="000B58D4" w:rsidRPr="00700961">
        <w:rPr>
          <w:rFonts w:ascii="Times New Roman" w:eastAsia="Times New Roman" w:hAnsi="Times New Roman"/>
          <w:sz w:val="24"/>
          <w:szCs w:val="24"/>
        </w:rPr>
        <w:t>disclosure</w:t>
      </w:r>
      <w:r w:rsidR="00890EEA" w:rsidRPr="00700961">
        <w:rPr>
          <w:rFonts w:ascii="Times New Roman" w:eastAsia="Times New Roman" w:hAnsi="Times New Roman"/>
          <w:sz w:val="24"/>
          <w:szCs w:val="24"/>
        </w:rPr>
        <w:t xml:space="preserve"> requirements under Open Records Laws</w:t>
      </w:r>
      <w:r w:rsidR="000B58D4" w:rsidRPr="00700961">
        <w:rPr>
          <w:rFonts w:ascii="Times New Roman" w:eastAsia="Times New Roman" w:hAnsi="Times New Roman"/>
          <w:sz w:val="24"/>
          <w:szCs w:val="24"/>
        </w:rPr>
        <w:t>, these notes may still be subject to disclosure at some future point as a result of</w:t>
      </w:r>
      <w:r w:rsidR="00890EEA" w:rsidRPr="00700961">
        <w:rPr>
          <w:rFonts w:ascii="Times New Roman" w:eastAsia="Times New Roman" w:hAnsi="Times New Roman"/>
          <w:sz w:val="24"/>
          <w:szCs w:val="24"/>
        </w:rPr>
        <w:t xml:space="preserve"> a</w:t>
      </w:r>
      <w:r w:rsidR="000B58D4" w:rsidRPr="00700961">
        <w:rPr>
          <w:rFonts w:ascii="Times New Roman" w:eastAsia="Times New Roman" w:hAnsi="Times New Roman"/>
          <w:sz w:val="24"/>
          <w:szCs w:val="24"/>
        </w:rPr>
        <w:t xml:space="preserve"> future claim,</w:t>
      </w:r>
      <w:r w:rsidRPr="00700961">
        <w:rPr>
          <w:rFonts w:ascii="Times New Roman" w:eastAsia="Times New Roman" w:hAnsi="Times New Roman"/>
          <w:sz w:val="24"/>
          <w:szCs w:val="24"/>
        </w:rPr>
        <w:t xml:space="preserve"> charge,</w:t>
      </w:r>
      <w:r w:rsidR="000B58D4" w:rsidRPr="00700961">
        <w:rPr>
          <w:rFonts w:ascii="Times New Roman" w:eastAsia="Times New Roman" w:hAnsi="Times New Roman"/>
          <w:sz w:val="24"/>
          <w:szCs w:val="24"/>
        </w:rPr>
        <w:t xml:space="preserve"> complaint, </w:t>
      </w:r>
      <w:r w:rsidRPr="00700961">
        <w:rPr>
          <w:rFonts w:ascii="Times New Roman" w:eastAsia="Times New Roman" w:hAnsi="Times New Roman"/>
          <w:sz w:val="24"/>
          <w:szCs w:val="24"/>
        </w:rPr>
        <w:t>and/or legal process.</w:t>
      </w:r>
    </w:p>
    <w:p w14:paraId="28A65DE9"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116D89D1"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Sharing Personnel Files</w:t>
      </w:r>
    </w:p>
    <w:p w14:paraId="324CC60F"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0F728517" w14:textId="36C532C0" w:rsidR="003D3B78" w:rsidRPr="00700961" w:rsidRDefault="00317A8A" w:rsidP="00A44AD8">
      <w:pPr>
        <w:pStyle w:val="ListParagraph"/>
        <w:spacing w:after="0" w:line="240" w:lineRule="auto"/>
        <w:ind w:left="0"/>
        <w:jc w:val="both"/>
        <w:rPr>
          <w:rFonts w:ascii="Times New Roman" w:hAnsi="Times New Roman" w:cs="Times New Roman"/>
          <w:sz w:val="24"/>
          <w:szCs w:val="24"/>
        </w:rPr>
      </w:pPr>
      <w:r w:rsidRPr="0097242B">
        <w:rPr>
          <w:rFonts w:ascii="Times New Roman" w:hAnsi="Times New Roman" w:cs="Times New Roman"/>
          <w:sz w:val="24"/>
          <w:szCs w:val="24"/>
          <w:highlight w:val="yellow"/>
        </w:rPr>
        <w:t>UW-Madison,</w:t>
      </w:r>
      <w:r w:rsidR="00A44AD8" w:rsidRPr="0097242B">
        <w:rPr>
          <w:rFonts w:ascii="Times New Roman" w:hAnsi="Times New Roman" w:cs="Times New Roman"/>
          <w:sz w:val="24"/>
          <w:szCs w:val="24"/>
          <w:highlight w:val="yellow"/>
        </w:rPr>
        <w:t xml:space="preserve"> must request the personnel file of any current or former UW System institution or State agency employee upon hire.  Upon request of the hiring UW System institution or State agency, </w:t>
      </w:r>
      <w:r w:rsidRPr="0097242B">
        <w:rPr>
          <w:rFonts w:ascii="Times New Roman" w:hAnsi="Times New Roman" w:cs="Times New Roman"/>
          <w:sz w:val="24"/>
          <w:szCs w:val="24"/>
          <w:highlight w:val="yellow"/>
        </w:rPr>
        <w:t>UW-Madison</w:t>
      </w:r>
      <w:r w:rsidR="00A44AD8" w:rsidRPr="0097242B">
        <w:rPr>
          <w:rFonts w:ascii="Times New Roman" w:hAnsi="Times New Roman" w:cs="Times New Roman"/>
          <w:sz w:val="24"/>
          <w:szCs w:val="24"/>
          <w:highlight w:val="yellow"/>
        </w:rPr>
        <w:t xml:space="preserve"> must share a copy of the complete personnel file of any current or former UW</w:t>
      </w:r>
      <w:r w:rsidR="006D2434" w:rsidRPr="0097242B">
        <w:rPr>
          <w:rFonts w:ascii="Times New Roman" w:hAnsi="Times New Roman" w:cs="Times New Roman"/>
          <w:sz w:val="24"/>
          <w:szCs w:val="24"/>
          <w:highlight w:val="yellow"/>
        </w:rPr>
        <w:t>-Madison</w:t>
      </w:r>
      <w:r w:rsidR="00061792" w:rsidRPr="0097242B">
        <w:rPr>
          <w:rFonts w:ascii="Times New Roman" w:hAnsi="Times New Roman" w:cs="Times New Roman"/>
          <w:sz w:val="24"/>
          <w:szCs w:val="24"/>
          <w:highlight w:val="yellow"/>
        </w:rPr>
        <w:t xml:space="preserve"> </w:t>
      </w:r>
      <w:r w:rsidR="00A44AD8" w:rsidRPr="0097242B">
        <w:rPr>
          <w:rFonts w:ascii="Times New Roman" w:hAnsi="Times New Roman" w:cs="Times New Roman"/>
          <w:sz w:val="24"/>
          <w:szCs w:val="24"/>
          <w:highlight w:val="yellow"/>
        </w:rPr>
        <w:t xml:space="preserve">employee upon hire. The original personnel file should be maintained according to the applicable Records Schedule. </w:t>
      </w:r>
    </w:p>
    <w:p w14:paraId="37687BDA" w14:textId="624069D9" w:rsidR="00A44AD8" w:rsidRDefault="00A44AD8" w:rsidP="00A44AD8">
      <w:pPr>
        <w:pStyle w:val="ListParagraph"/>
        <w:spacing w:after="0" w:line="240" w:lineRule="auto"/>
        <w:ind w:left="0"/>
        <w:jc w:val="both"/>
        <w:rPr>
          <w:rFonts w:ascii="Times New Roman" w:hAnsi="Times New Roman" w:cs="Times New Roman"/>
          <w:b/>
          <w:sz w:val="24"/>
          <w:szCs w:val="24"/>
        </w:rPr>
      </w:pPr>
    </w:p>
    <w:p w14:paraId="3E643263"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Access to Personnel Records</w:t>
      </w:r>
    </w:p>
    <w:p w14:paraId="24EDD1CA"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5295F358" w14:textId="77777777" w:rsidR="000D7C17" w:rsidRPr="00700961" w:rsidRDefault="0056290B" w:rsidP="00A44AD8">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t xml:space="preserve">Many records in the personnel file may be confidential, </w:t>
      </w:r>
      <w:r w:rsidR="000D7C17" w:rsidRPr="00700961">
        <w:rPr>
          <w:rFonts w:ascii="Times New Roman" w:hAnsi="Times New Roman" w:cs="Times New Roman"/>
          <w:sz w:val="24"/>
          <w:szCs w:val="24"/>
        </w:rPr>
        <w:t xml:space="preserve">may contain Personally </w:t>
      </w:r>
      <w:r w:rsidRPr="00700961">
        <w:rPr>
          <w:rFonts w:ascii="Times New Roman" w:hAnsi="Times New Roman" w:cs="Times New Roman"/>
          <w:sz w:val="24"/>
          <w:szCs w:val="24"/>
        </w:rPr>
        <w:t xml:space="preserve">Identifiable Information (PII) and/or may be </w:t>
      </w:r>
      <w:r w:rsidR="000D7C17" w:rsidRPr="00700961">
        <w:rPr>
          <w:rFonts w:ascii="Times New Roman" w:hAnsi="Times New Roman" w:cs="Times New Roman"/>
          <w:sz w:val="24"/>
          <w:szCs w:val="24"/>
        </w:rPr>
        <w:t xml:space="preserve">records </w:t>
      </w:r>
      <w:r w:rsidRPr="00700961">
        <w:rPr>
          <w:rFonts w:ascii="Times New Roman" w:hAnsi="Times New Roman" w:cs="Times New Roman"/>
          <w:sz w:val="24"/>
          <w:szCs w:val="24"/>
        </w:rPr>
        <w:t xml:space="preserve">that are </w:t>
      </w:r>
      <w:r w:rsidR="000D7C17" w:rsidRPr="00700961">
        <w:rPr>
          <w:rFonts w:ascii="Times New Roman" w:hAnsi="Times New Roman" w:cs="Times New Roman"/>
          <w:sz w:val="24"/>
          <w:szCs w:val="24"/>
        </w:rPr>
        <w:t>subject to Wis. Stat. § 19.36(10). Some personnel-related records are confidential, such as employee medical records, examination scores and rankings and other evaluation of applicants, dismissals, demotions, and other disciplinary actions, and certain pay survey data identified as confidential in Wis. Stats §230.13.</w:t>
      </w:r>
    </w:p>
    <w:p w14:paraId="5DA56350" w14:textId="77777777" w:rsidR="000D7C17" w:rsidRPr="00700961" w:rsidRDefault="000D7C17" w:rsidP="00A44AD8">
      <w:pPr>
        <w:pStyle w:val="ListParagraph"/>
        <w:spacing w:after="0" w:line="240" w:lineRule="auto"/>
        <w:ind w:left="0"/>
        <w:jc w:val="both"/>
        <w:rPr>
          <w:rFonts w:ascii="Times New Roman" w:hAnsi="Times New Roman" w:cs="Times New Roman"/>
          <w:sz w:val="24"/>
          <w:szCs w:val="24"/>
        </w:rPr>
      </w:pPr>
    </w:p>
    <w:p w14:paraId="2CDFE6EE" w14:textId="77777777" w:rsidR="008C031A" w:rsidRDefault="006D2434" w:rsidP="00F9162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UW-Madison </w:t>
      </w:r>
      <w:r w:rsidR="00A44AD8" w:rsidRPr="00700961">
        <w:rPr>
          <w:rFonts w:ascii="Times New Roman" w:hAnsi="Times New Roman" w:cs="Times New Roman"/>
          <w:sz w:val="24"/>
          <w:szCs w:val="24"/>
        </w:rPr>
        <w:t>employees</w:t>
      </w:r>
      <w:r>
        <w:rPr>
          <w:rFonts w:ascii="Times New Roman" w:hAnsi="Times New Roman" w:cs="Times New Roman"/>
          <w:sz w:val="24"/>
          <w:szCs w:val="24"/>
        </w:rPr>
        <w:t xml:space="preserve"> have</w:t>
      </w:r>
      <w:r w:rsidR="00A44AD8" w:rsidRPr="00700961">
        <w:rPr>
          <w:rFonts w:ascii="Times New Roman" w:hAnsi="Times New Roman" w:cs="Times New Roman"/>
          <w:sz w:val="24"/>
          <w:szCs w:val="24"/>
        </w:rPr>
        <w:t xml:space="preserve"> the right to inspect</w:t>
      </w:r>
      <w:r w:rsidR="00F9162B">
        <w:rPr>
          <w:rFonts w:ascii="Times New Roman" w:hAnsi="Times New Roman" w:cs="Times New Roman"/>
          <w:sz w:val="24"/>
          <w:szCs w:val="24"/>
        </w:rPr>
        <w:t>, upon request,</w:t>
      </w:r>
      <w:r w:rsidR="00A44AD8" w:rsidRPr="00700961">
        <w:rPr>
          <w:rFonts w:ascii="Times New Roman" w:hAnsi="Times New Roman" w:cs="Times New Roman"/>
          <w:sz w:val="24"/>
          <w:szCs w:val="24"/>
        </w:rPr>
        <w:t xml:space="preserve"> </w:t>
      </w:r>
      <w:r w:rsidR="00F9162B">
        <w:rPr>
          <w:rFonts w:ascii="Times New Roman" w:hAnsi="Times New Roman" w:cs="Times New Roman"/>
          <w:sz w:val="24"/>
          <w:szCs w:val="24"/>
        </w:rPr>
        <w:t>any personnel documents which are used or which have been used in determining that employee’s qualifications for employment, promotion, transfer, additional compensation, termination, or other disciplinary action, and medical records, save for exceptions identified in the statute.</w:t>
      </w:r>
      <w:r w:rsidR="008C031A" w:rsidRPr="008C031A">
        <w:t xml:space="preserve"> </w:t>
      </w:r>
      <w:r w:rsidR="008C031A" w:rsidRPr="008C031A">
        <w:rPr>
          <w:rFonts w:ascii="Times New Roman" w:hAnsi="Times New Roman" w:cs="Times New Roman"/>
          <w:sz w:val="24"/>
          <w:szCs w:val="24"/>
        </w:rPr>
        <w:t>Please reference Wis. Stat. § 103.13(5-6) for records that may not be subject to inspection by an employee or an employee’s representative.</w:t>
      </w:r>
      <w:r w:rsidR="00A44AD8" w:rsidRPr="00700961">
        <w:rPr>
          <w:rFonts w:ascii="Times New Roman" w:hAnsi="Times New Roman" w:cs="Times New Roman"/>
          <w:sz w:val="24"/>
          <w:szCs w:val="24"/>
        </w:rPr>
        <w:t xml:space="preserve"> </w:t>
      </w:r>
    </w:p>
    <w:p w14:paraId="24AAFD66" w14:textId="77777777" w:rsidR="008C031A" w:rsidRDefault="008C031A" w:rsidP="00F9162B">
      <w:pPr>
        <w:pStyle w:val="ListParagraph"/>
        <w:spacing w:after="0" w:line="240" w:lineRule="auto"/>
        <w:ind w:left="0"/>
        <w:jc w:val="both"/>
        <w:rPr>
          <w:rFonts w:ascii="Times New Roman" w:hAnsi="Times New Roman" w:cs="Times New Roman"/>
          <w:sz w:val="24"/>
          <w:szCs w:val="24"/>
        </w:rPr>
      </w:pPr>
    </w:p>
    <w:p w14:paraId="4EC7E9BA" w14:textId="77777777" w:rsidR="00A44AD8" w:rsidRPr="00700961" w:rsidRDefault="00A44AD8" w:rsidP="00F9162B">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t xml:space="preserve">If an employee disagrees with </w:t>
      </w:r>
      <w:r w:rsidR="00F9162B">
        <w:rPr>
          <w:rFonts w:ascii="Times New Roman" w:hAnsi="Times New Roman" w:cs="Times New Roman"/>
          <w:sz w:val="24"/>
          <w:szCs w:val="24"/>
        </w:rPr>
        <w:t>any information contained in the personnel records</w:t>
      </w:r>
      <w:r w:rsidRPr="00700961">
        <w:rPr>
          <w:rFonts w:ascii="Times New Roman" w:hAnsi="Times New Roman" w:cs="Times New Roman"/>
          <w:sz w:val="24"/>
          <w:szCs w:val="24"/>
        </w:rPr>
        <w:t xml:space="preserve">, </w:t>
      </w:r>
      <w:r w:rsidR="00F9162B">
        <w:rPr>
          <w:rFonts w:ascii="Times New Roman" w:hAnsi="Times New Roman" w:cs="Times New Roman"/>
          <w:sz w:val="24"/>
          <w:szCs w:val="24"/>
        </w:rPr>
        <w:t xml:space="preserve">a removal or correction of that information may be mutually agreed upon by the employer and the employee. </w:t>
      </w:r>
      <w:r w:rsidR="00F9162B" w:rsidRPr="00F9162B">
        <w:rPr>
          <w:rFonts w:ascii="Times New Roman" w:hAnsi="Times New Roman" w:cs="Times New Roman"/>
          <w:sz w:val="24"/>
          <w:szCs w:val="24"/>
        </w:rPr>
        <w:t>If an agreement cannot be reached, the employee may submit a written</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 xml:space="preserve">statement explaining the employee's position. The employer shall attach </w:t>
      </w:r>
      <w:r w:rsidR="007D0AE8">
        <w:rPr>
          <w:rFonts w:ascii="Times New Roman" w:hAnsi="Times New Roman" w:cs="Times New Roman"/>
          <w:sz w:val="24"/>
          <w:szCs w:val="24"/>
        </w:rPr>
        <w:t>the employee's statement to the</w:t>
      </w:r>
      <w:r w:rsidR="00563A93">
        <w:rPr>
          <w:rFonts w:ascii="Times New Roman" w:hAnsi="Times New Roman" w:cs="Times New Roman"/>
          <w:sz w:val="24"/>
          <w:szCs w:val="24"/>
        </w:rPr>
        <w:t xml:space="preserve"> </w:t>
      </w:r>
      <w:r w:rsidR="00F9162B" w:rsidRPr="00F9162B">
        <w:rPr>
          <w:rFonts w:ascii="Times New Roman" w:hAnsi="Times New Roman" w:cs="Times New Roman"/>
          <w:sz w:val="24"/>
          <w:szCs w:val="24"/>
        </w:rPr>
        <w:t>disputed portion of the personnel record. The employee's statement shall be included whenever that</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disputed portion of the personnel record is released to a 3rd party as long as the disputed record is a part</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of the file.</w:t>
      </w:r>
    </w:p>
    <w:p w14:paraId="665E5CD5"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4D1C5688"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Retention of Personnel Records</w:t>
      </w:r>
    </w:p>
    <w:p w14:paraId="5330829C"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070F8766" w14:textId="77777777" w:rsidR="00A44AD8" w:rsidRPr="00700961" w:rsidRDefault="00A44AD8" w:rsidP="00A44AD8">
      <w:pPr>
        <w:pStyle w:val="ListParagraph"/>
        <w:spacing w:after="0" w:line="240" w:lineRule="auto"/>
        <w:ind w:left="0"/>
        <w:jc w:val="both"/>
        <w:rPr>
          <w:rFonts w:ascii="Times New Roman" w:hAnsi="Times New Roman" w:cs="Times New Roman"/>
          <w:sz w:val="24"/>
          <w:szCs w:val="24"/>
        </w:rPr>
      </w:pPr>
      <w:r w:rsidRPr="00717802">
        <w:rPr>
          <w:rFonts w:ascii="Times New Roman" w:hAnsi="Times New Roman" w:cs="Times New Roman"/>
          <w:b/>
          <w:i/>
          <w:sz w:val="24"/>
          <w:szCs w:val="24"/>
        </w:rPr>
        <w:t>The University of Wisconsin System &amp; UW Madison General Records Schedule, Human Resources and Related Records</w:t>
      </w:r>
      <w:r w:rsidRPr="00700961">
        <w:rPr>
          <w:rFonts w:ascii="Times New Roman" w:hAnsi="Times New Roman" w:cs="Times New Roman"/>
          <w:sz w:val="24"/>
          <w:szCs w:val="24"/>
        </w:rPr>
        <w:t xml:space="preserve"> governs the retention and disposition of the personnel records for all UW System institution employees</w:t>
      </w:r>
      <w:r w:rsidR="005B7823">
        <w:rPr>
          <w:rFonts w:ascii="Times New Roman" w:hAnsi="Times New Roman" w:cs="Times New Roman"/>
          <w:sz w:val="24"/>
          <w:szCs w:val="24"/>
        </w:rPr>
        <w:t>, including UW-Madison</w:t>
      </w:r>
      <w:r w:rsidRPr="00700961">
        <w:rPr>
          <w:rFonts w:ascii="Times New Roman" w:hAnsi="Times New Roman" w:cs="Times New Roman"/>
          <w:sz w:val="24"/>
          <w:szCs w:val="24"/>
        </w:rPr>
        <w:t xml:space="preserve">.  Under the General Records Schedule – and under Wisconsin law – a UW </w:t>
      </w:r>
      <w:r w:rsidRPr="00700961">
        <w:rPr>
          <w:rFonts w:ascii="Times New Roman" w:hAnsi="Times New Roman" w:cs="Times New Roman"/>
          <w:sz w:val="24"/>
          <w:szCs w:val="24"/>
        </w:rPr>
        <w:lastRenderedPageBreak/>
        <w:t xml:space="preserve">System institution may not destroy any records that it generates or receives, including employment records, unless destruction of the record is consistent with the General Records Schedule.  </w:t>
      </w:r>
    </w:p>
    <w:p w14:paraId="79C9F6AB" w14:textId="77777777" w:rsidR="00A44AD8" w:rsidRPr="00700961" w:rsidRDefault="00A44AD8" w:rsidP="00A44AD8">
      <w:pPr>
        <w:pStyle w:val="ListParagraph"/>
        <w:spacing w:after="0" w:line="240" w:lineRule="auto"/>
        <w:ind w:left="0"/>
        <w:jc w:val="both"/>
        <w:rPr>
          <w:rFonts w:ascii="Times New Roman" w:hAnsi="Times New Roman" w:cs="Times New Roman"/>
          <w:sz w:val="24"/>
          <w:szCs w:val="24"/>
        </w:rPr>
      </w:pPr>
    </w:p>
    <w:p w14:paraId="5408FB2D" w14:textId="77777777" w:rsidR="00E06E3D" w:rsidRPr="00700961" w:rsidRDefault="00A44AD8" w:rsidP="00E06E3D">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t>Retention periods for official personnel files begin at final separation from UW employment, but emeritus status does not constitute separation for this purpose.  Following the appropriate retention periods, employment records</w:t>
      </w:r>
      <w:r w:rsidR="0056290B" w:rsidRPr="00700961">
        <w:rPr>
          <w:rFonts w:ascii="Times New Roman" w:hAnsi="Times New Roman" w:cs="Times New Roman"/>
          <w:sz w:val="24"/>
          <w:szCs w:val="24"/>
        </w:rPr>
        <w:t>, including personnel file records,</w:t>
      </w:r>
      <w:r w:rsidRPr="00700961">
        <w:rPr>
          <w:rFonts w:ascii="Times New Roman" w:hAnsi="Times New Roman" w:cs="Times New Roman"/>
          <w:sz w:val="24"/>
          <w:szCs w:val="24"/>
        </w:rPr>
        <w:t xml:space="preserve"> may be destroyed in accordance with the applicable </w:t>
      </w:r>
      <w:r w:rsidR="0056290B" w:rsidRPr="00700961">
        <w:rPr>
          <w:rFonts w:ascii="Times New Roman" w:hAnsi="Times New Roman" w:cs="Times New Roman"/>
          <w:sz w:val="24"/>
          <w:szCs w:val="24"/>
        </w:rPr>
        <w:t>record retention schedule and best practices related to record disposition and disposal.</w:t>
      </w:r>
      <w:r w:rsidR="00E06E3D" w:rsidRPr="00700961">
        <w:rPr>
          <w:rFonts w:ascii="Times New Roman" w:hAnsi="Times New Roman" w:cs="Times New Roman"/>
          <w:sz w:val="24"/>
          <w:szCs w:val="24"/>
        </w:rPr>
        <w:t xml:space="preserve"> Note, records may not be destroyed where required to be retained by law or policy including, but not limited to, a pending public records request, lawsuit, audit, or legal hold.</w:t>
      </w:r>
    </w:p>
    <w:p w14:paraId="7798CD54"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3C0A0381" w14:textId="085D8E2A" w:rsidR="001A348D" w:rsidRDefault="001A348D"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Consequences for Non-Compliance</w:t>
      </w:r>
    </w:p>
    <w:p w14:paraId="08238EBE" w14:textId="77777777" w:rsidR="005B3D45" w:rsidRPr="00700961" w:rsidRDefault="005B3D45" w:rsidP="005B3D45">
      <w:pPr>
        <w:spacing w:after="0"/>
        <w:rPr>
          <w:rFonts w:ascii="Times New Roman" w:hAnsi="Times New Roman" w:cs="Times New Roman"/>
          <w:b/>
          <w:color w:val="C00000"/>
          <w:sz w:val="24"/>
          <w:szCs w:val="24"/>
        </w:rPr>
      </w:pPr>
    </w:p>
    <w:p w14:paraId="67354C98" w14:textId="30384AC3" w:rsidR="001A348D" w:rsidRDefault="00F72B75" w:rsidP="00E84A42">
      <w:pPr>
        <w:spacing w:after="0"/>
        <w:rPr>
          <w:rFonts w:ascii="Times New Roman" w:hAnsi="Times New Roman" w:cs="Times New Roman"/>
          <w:sz w:val="24"/>
          <w:szCs w:val="24"/>
        </w:rPr>
      </w:pPr>
      <w:r>
        <w:rPr>
          <w:rFonts w:ascii="Times New Roman" w:hAnsi="Times New Roman" w:cs="Times New Roman"/>
          <w:sz w:val="24"/>
          <w:szCs w:val="24"/>
        </w:rPr>
        <w:t xml:space="preserve">Violations of this policy may result in corrective action ranging from retraining up to and/or including </w:t>
      </w:r>
      <w:r w:rsidR="00BB2625">
        <w:rPr>
          <w:rFonts w:ascii="Times New Roman" w:hAnsi="Times New Roman" w:cs="Times New Roman"/>
          <w:sz w:val="24"/>
          <w:szCs w:val="24"/>
        </w:rPr>
        <w:t>dismissal</w:t>
      </w:r>
      <w:r>
        <w:rPr>
          <w:rFonts w:ascii="Times New Roman" w:hAnsi="Times New Roman" w:cs="Times New Roman"/>
          <w:sz w:val="24"/>
          <w:szCs w:val="24"/>
        </w:rPr>
        <w:t>.</w:t>
      </w:r>
    </w:p>
    <w:p w14:paraId="242B1F9B" w14:textId="77777777" w:rsidR="003D3B78" w:rsidRPr="00700961" w:rsidRDefault="003D3B78" w:rsidP="00E84A42">
      <w:pPr>
        <w:spacing w:after="0"/>
        <w:rPr>
          <w:rFonts w:ascii="Times New Roman" w:hAnsi="Times New Roman" w:cs="Times New Roman"/>
          <w:sz w:val="24"/>
          <w:szCs w:val="24"/>
        </w:rPr>
      </w:pPr>
    </w:p>
    <w:p w14:paraId="25683056" w14:textId="77777777" w:rsidR="00FE3427" w:rsidRPr="00700961" w:rsidRDefault="00FE3427"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Supporting Tools </w:t>
      </w:r>
    </w:p>
    <w:p w14:paraId="4E1963EC" w14:textId="77777777" w:rsidR="005B3D45" w:rsidRDefault="005B3D45" w:rsidP="00E84A42">
      <w:pPr>
        <w:pStyle w:val="Default"/>
      </w:pPr>
    </w:p>
    <w:p w14:paraId="5DF7C458" w14:textId="5F154588" w:rsidR="00C52EEB" w:rsidRDefault="00C52EEB" w:rsidP="00E84A42">
      <w:pPr>
        <w:pStyle w:val="Default"/>
      </w:pPr>
      <w:r w:rsidRPr="0097242B">
        <w:rPr>
          <w:highlight w:val="yellow"/>
        </w:rPr>
        <w:t>Process/Procedure for Sharing Personnel Files with UW-System Institutions and State Agencies (add link when information become available)</w:t>
      </w:r>
    </w:p>
    <w:p w14:paraId="05345650" w14:textId="77777777" w:rsidR="00C52EEB" w:rsidRDefault="00C52EEB" w:rsidP="00E84A42">
      <w:pPr>
        <w:pStyle w:val="Default"/>
      </w:pPr>
    </w:p>
    <w:p w14:paraId="43DFF595" w14:textId="24780661" w:rsidR="00C87220" w:rsidRDefault="00DB69AE" w:rsidP="00C87220">
      <w:pPr>
        <w:spacing w:after="0" w:line="240" w:lineRule="auto"/>
        <w:rPr>
          <w:rFonts w:ascii="Times New Roman" w:hAnsi="Times New Roman" w:cs="Times New Roman"/>
          <w:sz w:val="24"/>
          <w:szCs w:val="24"/>
        </w:rPr>
      </w:pPr>
      <w:hyperlink r:id="rId8" w:history="1">
        <w:r w:rsidR="00C87220" w:rsidRPr="00556A59">
          <w:rPr>
            <w:rStyle w:val="Hyperlink"/>
            <w:rFonts w:ascii="Times New Roman" w:hAnsi="Times New Roman" w:cs="Times New Roman"/>
            <w:sz w:val="24"/>
            <w:szCs w:val="24"/>
          </w:rPr>
          <w:t>UW-Madison Electronic Pfile Imaging</w:t>
        </w:r>
      </w:hyperlink>
    </w:p>
    <w:p w14:paraId="01DD29A7" w14:textId="77777777" w:rsidR="00C87220" w:rsidRDefault="00C87220" w:rsidP="00E212E8">
      <w:pPr>
        <w:spacing w:after="0" w:line="240" w:lineRule="auto"/>
        <w:rPr>
          <w:rFonts w:ascii="Times New Roman" w:hAnsi="Times New Roman" w:cs="Times New Roman"/>
          <w:sz w:val="24"/>
          <w:szCs w:val="24"/>
        </w:rPr>
      </w:pPr>
    </w:p>
    <w:p w14:paraId="1C939AF3" w14:textId="7FD84741" w:rsidR="00E212E8" w:rsidRPr="006F65A9" w:rsidRDefault="00DB69AE" w:rsidP="00E212E8">
      <w:pPr>
        <w:spacing w:after="0" w:line="240" w:lineRule="auto"/>
        <w:rPr>
          <w:rFonts w:ascii="Times New Roman" w:hAnsi="Times New Roman" w:cs="Times New Roman"/>
          <w:sz w:val="24"/>
          <w:szCs w:val="24"/>
        </w:rPr>
      </w:pPr>
      <w:hyperlink r:id="rId9" w:history="1">
        <w:r w:rsidR="00E212E8" w:rsidRPr="00556A59">
          <w:rPr>
            <w:rStyle w:val="Hyperlink"/>
            <w:rFonts w:ascii="Times New Roman" w:hAnsi="Times New Roman" w:cs="Times New Roman"/>
            <w:sz w:val="24"/>
            <w:szCs w:val="24"/>
          </w:rPr>
          <w:t>The University of Wisconsin System &amp; UW Madison General Records Schedule, Human</w:t>
        </w:r>
        <w:r w:rsidR="00556A59" w:rsidRPr="00556A59">
          <w:rPr>
            <w:rStyle w:val="Hyperlink"/>
            <w:rFonts w:ascii="Times New Roman" w:hAnsi="Times New Roman" w:cs="Times New Roman"/>
            <w:sz w:val="24"/>
            <w:szCs w:val="24"/>
          </w:rPr>
          <w:t xml:space="preserve"> Resources and Related Records</w:t>
        </w:r>
      </w:hyperlink>
    </w:p>
    <w:p w14:paraId="65AC275B" w14:textId="77777777" w:rsidR="00E212E8" w:rsidRPr="006F65A9" w:rsidRDefault="00E212E8" w:rsidP="00E212E8">
      <w:pPr>
        <w:spacing w:after="0" w:line="240" w:lineRule="auto"/>
        <w:rPr>
          <w:rFonts w:ascii="Times New Roman" w:hAnsi="Times New Roman" w:cs="Times New Roman"/>
          <w:sz w:val="24"/>
          <w:szCs w:val="24"/>
        </w:rPr>
      </w:pPr>
    </w:p>
    <w:p w14:paraId="186EBF0E" w14:textId="17C2D625" w:rsidR="00E212E8" w:rsidRPr="006F65A9" w:rsidRDefault="00DB69AE" w:rsidP="00E212E8">
      <w:pPr>
        <w:spacing w:after="0" w:line="240" w:lineRule="auto"/>
        <w:rPr>
          <w:rFonts w:ascii="Times New Roman" w:hAnsi="Times New Roman" w:cs="Times New Roman"/>
          <w:sz w:val="24"/>
          <w:szCs w:val="24"/>
        </w:rPr>
      </w:pPr>
      <w:hyperlink r:id="rId10" w:history="1">
        <w:r w:rsidR="00E212E8" w:rsidRPr="00556A59">
          <w:rPr>
            <w:rStyle w:val="Hyperlink"/>
            <w:rFonts w:ascii="Times New Roman" w:hAnsi="Times New Roman" w:cs="Times New Roman"/>
            <w:sz w:val="24"/>
            <w:szCs w:val="24"/>
          </w:rPr>
          <w:t>The University of Wisconsin System Payroll and Be</w:t>
        </w:r>
        <w:r w:rsidR="00556A59" w:rsidRPr="00556A59">
          <w:rPr>
            <w:rStyle w:val="Hyperlink"/>
            <w:rFonts w:ascii="Times New Roman" w:hAnsi="Times New Roman" w:cs="Times New Roman"/>
            <w:sz w:val="24"/>
            <w:szCs w:val="24"/>
          </w:rPr>
          <w:t>nefit General Records Schedule</w:t>
        </w:r>
      </w:hyperlink>
    </w:p>
    <w:p w14:paraId="6BA42C43" w14:textId="77777777" w:rsidR="00E212E8" w:rsidRPr="006F65A9" w:rsidRDefault="00E212E8" w:rsidP="00E212E8">
      <w:pPr>
        <w:spacing w:after="0" w:line="240" w:lineRule="auto"/>
        <w:rPr>
          <w:rFonts w:ascii="Times New Roman" w:hAnsi="Times New Roman" w:cs="Times New Roman"/>
          <w:sz w:val="24"/>
          <w:szCs w:val="24"/>
        </w:rPr>
      </w:pPr>
    </w:p>
    <w:p w14:paraId="1442FEAD" w14:textId="7BA35C74" w:rsidR="00E212E8" w:rsidRPr="006F65A9" w:rsidRDefault="00DB69AE" w:rsidP="00E212E8">
      <w:pPr>
        <w:spacing w:after="0" w:line="240" w:lineRule="auto"/>
        <w:rPr>
          <w:rFonts w:ascii="Times New Roman" w:hAnsi="Times New Roman" w:cs="Times New Roman"/>
          <w:sz w:val="24"/>
          <w:szCs w:val="24"/>
        </w:rPr>
      </w:pPr>
      <w:hyperlink r:id="rId11" w:history="1">
        <w:r w:rsidR="00E212E8" w:rsidRPr="00556A59">
          <w:rPr>
            <w:rStyle w:val="Hyperlink"/>
            <w:rFonts w:ascii="Times New Roman" w:hAnsi="Times New Roman" w:cs="Times New Roman"/>
            <w:sz w:val="24"/>
            <w:szCs w:val="24"/>
          </w:rPr>
          <w:t>University General Record Schedules-Campus Wide and System Wide</w:t>
        </w:r>
      </w:hyperlink>
      <w:r w:rsidR="00E212E8" w:rsidRPr="006F65A9">
        <w:rPr>
          <w:rFonts w:ascii="Times New Roman" w:hAnsi="Times New Roman" w:cs="Times New Roman"/>
          <w:sz w:val="24"/>
          <w:szCs w:val="24"/>
        </w:rPr>
        <w:t xml:space="preserve"> </w:t>
      </w:r>
    </w:p>
    <w:p w14:paraId="693101E5" w14:textId="77777777" w:rsidR="00E212E8" w:rsidRPr="006F65A9" w:rsidRDefault="00E212E8" w:rsidP="00E212E8">
      <w:pPr>
        <w:spacing w:after="0" w:line="240" w:lineRule="auto"/>
        <w:rPr>
          <w:rFonts w:ascii="Times New Roman" w:hAnsi="Times New Roman" w:cs="Times New Roman"/>
          <w:sz w:val="24"/>
          <w:szCs w:val="24"/>
        </w:rPr>
      </w:pPr>
    </w:p>
    <w:p w14:paraId="1822A03C" w14:textId="0B363598" w:rsidR="00E212E8" w:rsidRPr="006F65A9" w:rsidRDefault="00DB69AE" w:rsidP="00E212E8">
      <w:pPr>
        <w:spacing w:after="0" w:line="240" w:lineRule="auto"/>
        <w:rPr>
          <w:rFonts w:ascii="Times New Roman" w:hAnsi="Times New Roman" w:cs="Times New Roman"/>
          <w:sz w:val="24"/>
          <w:szCs w:val="24"/>
        </w:rPr>
      </w:pPr>
      <w:hyperlink r:id="rId12" w:history="1">
        <w:r w:rsidR="00E212E8" w:rsidRPr="00556A59">
          <w:rPr>
            <w:rStyle w:val="Hyperlink"/>
            <w:rFonts w:ascii="Times New Roman" w:hAnsi="Times New Roman" w:cs="Times New Roman"/>
            <w:sz w:val="24"/>
            <w:szCs w:val="24"/>
          </w:rPr>
          <w:t>University Record Disposition and</w:t>
        </w:r>
        <w:r w:rsidR="00556A59" w:rsidRPr="00556A59">
          <w:rPr>
            <w:rStyle w:val="Hyperlink"/>
            <w:rFonts w:ascii="Times New Roman" w:hAnsi="Times New Roman" w:cs="Times New Roman"/>
            <w:sz w:val="24"/>
            <w:szCs w:val="24"/>
          </w:rPr>
          <w:t xml:space="preserve"> Disposal of University Records</w:t>
        </w:r>
      </w:hyperlink>
      <w:r w:rsidR="00E212E8" w:rsidRPr="006F65A9">
        <w:rPr>
          <w:rFonts w:ascii="Times New Roman" w:hAnsi="Times New Roman" w:cs="Times New Roman"/>
          <w:sz w:val="24"/>
          <w:szCs w:val="24"/>
        </w:rPr>
        <w:t xml:space="preserve"> </w:t>
      </w:r>
    </w:p>
    <w:p w14:paraId="0369E2CF" w14:textId="77777777" w:rsidR="00E212E8" w:rsidRDefault="00E212E8" w:rsidP="00E212E8">
      <w:pPr>
        <w:spacing w:after="0" w:line="240" w:lineRule="auto"/>
        <w:rPr>
          <w:rFonts w:ascii="Times New Roman" w:hAnsi="Times New Roman" w:cs="Times New Roman"/>
          <w:b/>
          <w:sz w:val="24"/>
          <w:szCs w:val="24"/>
        </w:rPr>
      </w:pPr>
    </w:p>
    <w:p w14:paraId="102EDDD8" w14:textId="70C69D4D" w:rsidR="00E212E8" w:rsidRDefault="00DB69AE" w:rsidP="00E212E8">
      <w:pPr>
        <w:spacing w:after="0" w:line="240" w:lineRule="auto"/>
        <w:rPr>
          <w:rFonts w:ascii="Times New Roman" w:hAnsi="Times New Roman" w:cs="Times New Roman"/>
          <w:sz w:val="24"/>
          <w:szCs w:val="24"/>
        </w:rPr>
      </w:pPr>
      <w:hyperlink r:id="rId13" w:history="1">
        <w:r w:rsidR="00E212E8" w:rsidRPr="00556A59">
          <w:rPr>
            <w:rStyle w:val="Hyperlink"/>
            <w:rFonts w:ascii="Times New Roman" w:hAnsi="Times New Roman" w:cs="Times New Roman"/>
            <w:sz w:val="24"/>
            <w:szCs w:val="24"/>
          </w:rPr>
          <w:t>UW-Mad</w:t>
        </w:r>
        <w:r w:rsidR="00556A59" w:rsidRPr="00556A59">
          <w:rPr>
            <w:rStyle w:val="Hyperlink"/>
            <w:rFonts w:ascii="Times New Roman" w:hAnsi="Times New Roman" w:cs="Times New Roman"/>
            <w:sz w:val="24"/>
            <w:szCs w:val="24"/>
          </w:rPr>
          <w:t>ison Record Management Program</w:t>
        </w:r>
      </w:hyperlink>
    </w:p>
    <w:p w14:paraId="7101553F" w14:textId="77777777" w:rsidR="00C87220" w:rsidRDefault="00C87220" w:rsidP="00E212E8">
      <w:pPr>
        <w:spacing w:after="0" w:line="240" w:lineRule="auto"/>
        <w:rPr>
          <w:rFonts w:ascii="Times New Roman" w:hAnsi="Times New Roman" w:cs="Times New Roman"/>
          <w:sz w:val="24"/>
          <w:szCs w:val="24"/>
        </w:rPr>
      </w:pPr>
    </w:p>
    <w:p w14:paraId="5B30516A" w14:textId="7100B68C" w:rsidR="00E212E8" w:rsidRPr="00700961" w:rsidRDefault="00DB69AE" w:rsidP="00C87220">
      <w:pPr>
        <w:spacing w:after="0" w:line="240" w:lineRule="auto"/>
        <w:rPr>
          <w:rFonts w:ascii="Times New Roman" w:hAnsi="Times New Roman" w:cs="Times New Roman"/>
          <w:sz w:val="24"/>
          <w:szCs w:val="24"/>
        </w:rPr>
      </w:pPr>
      <w:hyperlink r:id="rId14" w:history="1">
        <w:r w:rsidR="00C87220" w:rsidRPr="00556A59">
          <w:rPr>
            <w:rStyle w:val="Hyperlink"/>
            <w:rFonts w:ascii="Times New Roman" w:hAnsi="Times New Roman" w:cs="Times New Roman"/>
            <w:sz w:val="24"/>
            <w:szCs w:val="24"/>
          </w:rPr>
          <w:t>Organizing University Records for Departments and Units -File Plans / Electronic Files</w:t>
        </w:r>
      </w:hyperlink>
    </w:p>
    <w:p w14:paraId="67B02F57" w14:textId="77777777" w:rsidR="0095683A" w:rsidRPr="00700961" w:rsidRDefault="0095683A" w:rsidP="00E84A42">
      <w:pPr>
        <w:spacing w:after="0"/>
        <w:rPr>
          <w:rFonts w:ascii="Times New Roman" w:hAnsi="Times New Roman" w:cs="Times New Roman"/>
          <w:b/>
          <w:sz w:val="24"/>
          <w:szCs w:val="24"/>
        </w:rPr>
      </w:pPr>
    </w:p>
    <w:p w14:paraId="6D1502A8" w14:textId="16ABEAEA" w:rsidR="00FE3427" w:rsidRDefault="00FE3427"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Definitions</w:t>
      </w:r>
    </w:p>
    <w:p w14:paraId="5C5FDBD6" w14:textId="77777777" w:rsidR="005B3D45" w:rsidRPr="00700961" w:rsidRDefault="005B3D45" w:rsidP="005B3D45">
      <w:pPr>
        <w:spacing w:after="0"/>
        <w:rPr>
          <w:rFonts w:ascii="Times New Roman" w:hAnsi="Times New Roman" w:cs="Times New Roman"/>
          <w:b/>
          <w:color w:val="C00000"/>
          <w:sz w:val="24"/>
          <w:szCs w:val="24"/>
        </w:rPr>
      </w:pPr>
    </w:p>
    <w:p w14:paraId="5A13D001" w14:textId="4DA0EB9A" w:rsidR="00E82807" w:rsidRPr="00E82807" w:rsidRDefault="005B3D45"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Employee</w:t>
      </w:r>
      <w:r w:rsidRPr="005B3D45">
        <w:rPr>
          <w:rFonts w:ascii="Times New Roman" w:eastAsia="Times New Roman" w:hAnsi="Times New Roman" w:cs="Times New Roman"/>
          <w:sz w:val="24"/>
          <w:szCs w:val="24"/>
        </w:rPr>
        <w:t>:</w:t>
      </w:r>
      <w:r w:rsidR="00E82807" w:rsidRPr="00E82807">
        <w:rPr>
          <w:rFonts w:ascii="Times New Roman" w:eastAsia="Times New Roman" w:hAnsi="Times New Roman" w:cs="Times New Roman"/>
          <w:sz w:val="24"/>
          <w:szCs w:val="24"/>
        </w:rPr>
        <w:t xml:space="preserve"> means any individual who holds a faculty, academic staff, university staff, or limited appointment with any UW System institution</w:t>
      </w:r>
      <w:r w:rsidR="004539C7">
        <w:rPr>
          <w:rFonts w:ascii="Times New Roman" w:eastAsia="Times New Roman" w:hAnsi="Times New Roman" w:cs="Times New Roman"/>
          <w:sz w:val="24"/>
          <w:szCs w:val="24"/>
        </w:rPr>
        <w:t>, but does not include student hourly employees</w:t>
      </w:r>
      <w:r w:rsidR="00E82807" w:rsidRPr="00E82807">
        <w:rPr>
          <w:rFonts w:ascii="Times New Roman" w:eastAsia="Times New Roman" w:hAnsi="Times New Roman" w:cs="Times New Roman"/>
          <w:sz w:val="24"/>
          <w:szCs w:val="24"/>
        </w:rPr>
        <w:t>.</w:t>
      </w:r>
    </w:p>
    <w:p w14:paraId="451FA2A2" w14:textId="77777777" w:rsidR="00E82807" w:rsidRPr="00E82807" w:rsidRDefault="00E82807" w:rsidP="00E82807">
      <w:pPr>
        <w:spacing w:after="0"/>
        <w:jc w:val="both"/>
        <w:rPr>
          <w:rFonts w:ascii="Times New Roman" w:eastAsia="Times New Roman" w:hAnsi="Times New Roman" w:cs="Times New Roman"/>
          <w:sz w:val="24"/>
          <w:szCs w:val="24"/>
        </w:rPr>
      </w:pPr>
    </w:p>
    <w:p w14:paraId="69AF0CBF" w14:textId="0BA51835"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lastRenderedPageBreak/>
        <w:t>Final personnel decisions</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personnel decisions that relate to any employee that include, but are not limited to, dismissal, demotion, suspension, written reprimands, notice of non-renewal, layoff or end of appointment, other disciplinary actions, and violations of UW</w:t>
      </w:r>
      <w:r w:rsidR="00563A93">
        <w:rPr>
          <w:rFonts w:ascii="Times New Roman" w:eastAsia="Times New Roman" w:hAnsi="Times New Roman" w:cs="Times New Roman"/>
          <w:sz w:val="24"/>
          <w:szCs w:val="24"/>
        </w:rPr>
        <w:t>-Madison</w:t>
      </w:r>
      <w:r w:rsidRPr="00E82807">
        <w:rPr>
          <w:rFonts w:ascii="Times New Roman" w:eastAsia="Times New Roman" w:hAnsi="Times New Roman" w:cs="Times New Roman"/>
          <w:sz w:val="24"/>
          <w:szCs w:val="24"/>
        </w:rPr>
        <w:t>’s sexual violence and sexual harassment policy. A personnel decision is not a final personnel decision until all applicable administrative appeals are concluded.</w:t>
      </w:r>
    </w:p>
    <w:p w14:paraId="7B88EACD" w14:textId="77777777" w:rsidR="00E82807" w:rsidRPr="00E82807" w:rsidRDefault="00E82807" w:rsidP="00E82807">
      <w:pPr>
        <w:spacing w:after="0"/>
        <w:jc w:val="both"/>
        <w:rPr>
          <w:rFonts w:ascii="Times New Roman" w:eastAsia="Times New Roman" w:hAnsi="Times New Roman" w:cs="Times New Roman"/>
          <w:sz w:val="24"/>
          <w:szCs w:val="24"/>
        </w:rPr>
      </w:pPr>
    </w:p>
    <w:p w14:paraId="4EA4BE7F" w14:textId="2E81444D"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Negotiated resolution</w:t>
      </w:r>
      <w:r w:rsidR="005B3D45" w:rsidRP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at the discretion of the UW</w:t>
      </w:r>
      <w:r w:rsidR="00563A93">
        <w:rPr>
          <w:rFonts w:ascii="Times New Roman" w:eastAsia="Times New Roman" w:hAnsi="Times New Roman" w:cs="Times New Roman"/>
          <w:sz w:val="24"/>
          <w:szCs w:val="24"/>
        </w:rPr>
        <w:t>-Madison</w:t>
      </w:r>
      <w:r w:rsidRPr="00E82807">
        <w:rPr>
          <w:rFonts w:ascii="Times New Roman" w:eastAsia="Times New Roman" w:hAnsi="Times New Roman" w:cs="Times New Roman"/>
          <w:sz w:val="24"/>
          <w:szCs w:val="24"/>
        </w:rPr>
        <w:t xml:space="preserve">, an agreement between parties without the need for a full investigation or findings. </w:t>
      </w:r>
    </w:p>
    <w:p w14:paraId="212CEA13" w14:textId="77777777" w:rsidR="00E82807" w:rsidRPr="00E82807" w:rsidRDefault="00E82807" w:rsidP="00E82807">
      <w:pPr>
        <w:spacing w:after="0"/>
        <w:jc w:val="both"/>
        <w:rPr>
          <w:rFonts w:ascii="Times New Roman" w:eastAsia="Times New Roman" w:hAnsi="Times New Roman" w:cs="Times New Roman"/>
          <w:sz w:val="24"/>
          <w:szCs w:val="24"/>
        </w:rPr>
      </w:pPr>
    </w:p>
    <w:p w14:paraId="531CAFDF" w14:textId="62913B77"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Settlement agreement</w:t>
      </w:r>
      <w:r w:rsidR="005B3D45" w:rsidRPr="005B3D45">
        <w:rPr>
          <w:rFonts w:ascii="Times New Roman" w:eastAsia="Times New Roman" w:hAnsi="Times New Roman" w:cs="Times New Roman"/>
          <w:sz w:val="24"/>
          <w:szCs w:val="24"/>
        </w:rPr>
        <w:t>:</w:t>
      </w:r>
      <w:r w:rsidR="005B3D45">
        <w:rPr>
          <w:rFonts w:ascii="Times New Roman" w:eastAsia="Times New Roman" w:hAnsi="Times New Roman" w:cs="Times New Roman"/>
          <w:sz w:val="24"/>
          <w:szCs w:val="24"/>
        </w:rPr>
        <w:t xml:space="preserve"> </w:t>
      </w:r>
      <w:r w:rsidRPr="00E82807">
        <w:rPr>
          <w:rFonts w:ascii="Times New Roman" w:eastAsia="Times New Roman" w:hAnsi="Times New Roman" w:cs="Times New Roman"/>
          <w:sz w:val="24"/>
          <w:szCs w:val="24"/>
        </w:rPr>
        <w:t>means a contractual agreement in writing between parties to actual or potential litigation by which each party agrees to a resolution of the underlying dispute. All settlement agreements for personnel matters must at a minimum be reviewed by the applicable legal counsel and approved by</w:t>
      </w:r>
      <w:r w:rsidR="005B7823">
        <w:rPr>
          <w:rFonts w:ascii="Times New Roman" w:eastAsia="Times New Roman" w:hAnsi="Times New Roman" w:cs="Times New Roman"/>
          <w:sz w:val="24"/>
          <w:szCs w:val="24"/>
        </w:rPr>
        <w:t xml:space="preserve"> the</w:t>
      </w:r>
      <w:r w:rsidRPr="00E82807">
        <w:rPr>
          <w:rFonts w:ascii="Times New Roman" w:eastAsia="Times New Roman" w:hAnsi="Times New Roman" w:cs="Times New Roman"/>
          <w:sz w:val="24"/>
          <w:szCs w:val="24"/>
        </w:rPr>
        <w:t xml:space="preserve"> UW</w:t>
      </w:r>
      <w:r w:rsidR="00563A93">
        <w:rPr>
          <w:rFonts w:ascii="Times New Roman" w:eastAsia="Times New Roman" w:hAnsi="Times New Roman" w:cs="Times New Roman"/>
          <w:sz w:val="24"/>
          <w:szCs w:val="24"/>
        </w:rPr>
        <w:t xml:space="preserve">-Madison </w:t>
      </w:r>
      <w:r w:rsidRPr="00E82807">
        <w:rPr>
          <w:rFonts w:ascii="Times New Roman" w:eastAsia="Times New Roman" w:hAnsi="Times New Roman" w:cs="Times New Roman"/>
          <w:sz w:val="24"/>
          <w:szCs w:val="24"/>
        </w:rPr>
        <w:t xml:space="preserve">Chancellor or designee. </w:t>
      </w:r>
      <w:r w:rsidRPr="0097242B">
        <w:rPr>
          <w:rFonts w:ascii="Times New Roman" w:eastAsia="Times New Roman" w:hAnsi="Times New Roman" w:cs="Times New Roman"/>
          <w:sz w:val="24"/>
          <w:szCs w:val="24"/>
          <w:highlight w:val="yellow"/>
        </w:rPr>
        <w:t>A non-disclosure or confidentiality agreement must not be included as a term in any settlement agreement that resolves a sexual violence or sexual harassment allegation</w:t>
      </w:r>
      <w:r w:rsidRPr="00E82807">
        <w:rPr>
          <w:rFonts w:ascii="Times New Roman" w:eastAsia="Times New Roman" w:hAnsi="Times New Roman" w:cs="Times New Roman"/>
          <w:sz w:val="24"/>
          <w:szCs w:val="24"/>
        </w:rPr>
        <w:t>. Non-written settlement agreements are prohibited.</w:t>
      </w:r>
    </w:p>
    <w:p w14:paraId="0E93D71B" w14:textId="77777777" w:rsidR="00E82807" w:rsidRPr="00E82807" w:rsidRDefault="00E82807" w:rsidP="00E82807">
      <w:pPr>
        <w:spacing w:after="0"/>
        <w:jc w:val="both"/>
        <w:rPr>
          <w:rFonts w:ascii="Times New Roman" w:eastAsia="Times New Roman" w:hAnsi="Times New Roman" w:cs="Times New Roman"/>
          <w:sz w:val="24"/>
          <w:szCs w:val="24"/>
        </w:rPr>
      </w:pPr>
    </w:p>
    <w:p w14:paraId="58AFD929" w14:textId="62457B2E"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lastRenderedPageBreak/>
        <w:t>State agency</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 Department or Independent Agency as defined under Wis. Stat. s. 15.01(5) and (9).</w:t>
      </w:r>
    </w:p>
    <w:p w14:paraId="6D2AD621" w14:textId="77777777" w:rsidR="00E82807" w:rsidRPr="00E82807" w:rsidRDefault="00E82807" w:rsidP="00E82807">
      <w:pPr>
        <w:spacing w:after="0"/>
        <w:jc w:val="both"/>
        <w:rPr>
          <w:rFonts w:ascii="Times New Roman" w:eastAsia="Times New Roman" w:hAnsi="Times New Roman" w:cs="Times New Roman"/>
          <w:sz w:val="24"/>
          <w:szCs w:val="24"/>
        </w:rPr>
      </w:pPr>
    </w:p>
    <w:p w14:paraId="1F65A0D5" w14:textId="7C32E6B9" w:rsidR="00E84A42"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UW System institution</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any of the following: UW-Eau Claire; UW-Green Bay; UW-La Crosse; UW-Madison; UW-Milwaukee; UW-Oshkosh; UW-Parkside; UW-Platteville; UW-River Falls; UW-Stevens Point; UW-Stout; UW-Superior; UW-Whitewater; UW-System Administration</w:t>
      </w:r>
    </w:p>
    <w:p w14:paraId="18D7D423" w14:textId="77777777" w:rsidR="00D6094F" w:rsidRPr="00E82807" w:rsidRDefault="00D6094F" w:rsidP="00E82807">
      <w:pPr>
        <w:spacing w:after="0"/>
        <w:jc w:val="both"/>
        <w:rPr>
          <w:rFonts w:ascii="Times New Roman" w:eastAsia="Times New Roman" w:hAnsi="Times New Roman" w:cs="Times New Roman"/>
          <w:b/>
          <w:sz w:val="24"/>
          <w:szCs w:val="24"/>
        </w:rPr>
      </w:pPr>
    </w:p>
    <w:p w14:paraId="2AF20481" w14:textId="77777777" w:rsidR="00E84A42" w:rsidRPr="00700961" w:rsidRDefault="00B827A3"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Responsibilities</w:t>
      </w:r>
    </w:p>
    <w:p w14:paraId="21A38EC6" w14:textId="77777777" w:rsidR="00F11D4B" w:rsidRPr="00700961" w:rsidRDefault="00F11D4B" w:rsidP="00E84A42">
      <w:pPr>
        <w:spacing w:after="0" w:line="240" w:lineRule="auto"/>
        <w:ind w:left="720"/>
        <w:rPr>
          <w:rFonts w:ascii="Times New Roman" w:hAnsi="Times New Roman" w:cs="Times New Roman"/>
          <w:b/>
          <w:sz w:val="24"/>
          <w:szCs w:val="24"/>
        </w:rPr>
      </w:pPr>
    </w:p>
    <w:p w14:paraId="1AA90777" w14:textId="36C2480E" w:rsidR="004F5767" w:rsidRDefault="00DB69AE" w:rsidP="005B3D45">
      <w:pPr>
        <w:spacing w:after="0"/>
        <w:rPr>
          <w:rFonts w:ascii="Times New Roman" w:hAnsi="Times New Roman" w:cs="Times New Roman"/>
          <w:b/>
          <w:color w:val="C00000"/>
          <w:sz w:val="24"/>
          <w:szCs w:val="24"/>
        </w:rPr>
      </w:pPr>
      <w:hyperlink r:id="rId15" w:history="1">
        <w:r w:rsidR="004F5767" w:rsidRPr="00700961">
          <w:rPr>
            <w:rFonts w:ascii="Times New Roman" w:hAnsi="Times New Roman" w:cs="Times New Roman"/>
            <w:b/>
            <w:color w:val="C00000"/>
            <w:sz w:val="24"/>
            <w:szCs w:val="24"/>
          </w:rPr>
          <w:t>Link to Current Policy</w:t>
        </w:r>
      </w:hyperlink>
    </w:p>
    <w:p w14:paraId="56531A53" w14:textId="77777777" w:rsidR="005B3D45" w:rsidRPr="00700961" w:rsidRDefault="005B3D45" w:rsidP="005B3D45">
      <w:pPr>
        <w:spacing w:after="0"/>
        <w:rPr>
          <w:rFonts w:ascii="Times New Roman" w:hAnsi="Times New Roman" w:cs="Times New Roman"/>
          <w:b/>
          <w:color w:val="C00000"/>
          <w:sz w:val="24"/>
          <w:szCs w:val="24"/>
        </w:rPr>
      </w:pPr>
    </w:p>
    <w:p w14:paraId="61902949" w14:textId="77777777" w:rsidR="00B56C47" w:rsidRDefault="001A4495" w:rsidP="00E84A42">
      <w:pPr>
        <w:pStyle w:val="Default"/>
      </w:pPr>
      <w:r>
        <w:t>Add link when it becomes available</w:t>
      </w:r>
    </w:p>
    <w:p w14:paraId="728CB32D" w14:textId="77777777" w:rsidR="001A4495" w:rsidRPr="00700961" w:rsidRDefault="001A4495" w:rsidP="00E84A42">
      <w:pPr>
        <w:pStyle w:val="Default"/>
      </w:pPr>
    </w:p>
    <w:p w14:paraId="1AC2C780" w14:textId="77777777" w:rsidR="00B56C47" w:rsidRDefault="00DB69AE" w:rsidP="005B3D45">
      <w:pPr>
        <w:spacing w:after="0"/>
        <w:rPr>
          <w:rFonts w:ascii="Times New Roman" w:hAnsi="Times New Roman" w:cs="Times New Roman"/>
          <w:b/>
          <w:color w:val="C00000"/>
          <w:sz w:val="24"/>
          <w:szCs w:val="24"/>
        </w:rPr>
      </w:pPr>
      <w:hyperlink r:id="rId16" w:history="1">
        <w:r w:rsidR="00B56C47" w:rsidRPr="00700961">
          <w:rPr>
            <w:rFonts w:ascii="Times New Roman" w:hAnsi="Times New Roman" w:cs="Times New Roman"/>
            <w:b/>
            <w:color w:val="C00000"/>
            <w:sz w:val="24"/>
            <w:szCs w:val="24"/>
          </w:rPr>
          <w:t>Link to Related Policies</w:t>
        </w:r>
      </w:hyperlink>
    </w:p>
    <w:p w14:paraId="3D6C409C" w14:textId="77777777" w:rsidR="00465517" w:rsidRDefault="00465517" w:rsidP="005B3D45">
      <w:pPr>
        <w:spacing w:after="0"/>
        <w:rPr>
          <w:rFonts w:ascii="Times New Roman" w:hAnsi="Times New Roman" w:cs="Times New Roman"/>
          <w:b/>
          <w:color w:val="C00000"/>
          <w:sz w:val="24"/>
          <w:szCs w:val="24"/>
        </w:rPr>
      </w:pPr>
    </w:p>
    <w:p w14:paraId="7CF7629B" w14:textId="77777777" w:rsidR="00465517" w:rsidRPr="00700961" w:rsidRDefault="00465517" w:rsidP="005B3D45">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**Add links when they become available</w:t>
      </w:r>
    </w:p>
    <w:p w14:paraId="398ECE84" w14:textId="77777777" w:rsidR="000D5C9B" w:rsidRDefault="000D5C9B" w:rsidP="00AD6B93">
      <w:pPr>
        <w:spacing w:after="0" w:line="240" w:lineRule="auto"/>
        <w:rPr>
          <w:rFonts w:ascii="Times New Roman" w:hAnsi="Times New Roman" w:cs="Times New Roman"/>
          <w:sz w:val="24"/>
          <w:szCs w:val="24"/>
        </w:rPr>
      </w:pPr>
    </w:p>
    <w:p w14:paraId="369581AF" w14:textId="77777777" w:rsidR="000D5C9B" w:rsidRDefault="000D5C9B" w:rsidP="00AD6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CA72D0">
        <w:rPr>
          <w:rFonts w:ascii="Times New Roman" w:hAnsi="Times New Roman" w:cs="Times New Roman"/>
          <w:sz w:val="24"/>
          <w:szCs w:val="24"/>
        </w:rPr>
        <w:t xml:space="preserve">7, </w:t>
      </w:r>
      <w:r>
        <w:rPr>
          <w:rFonts w:ascii="Times New Roman" w:hAnsi="Times New Roman" w:cs="Times New Roman"/>
          <w:sz w:val="24"/>
          <w:szCs w:val="24"/>
        </w:rPr>
        <w:t>2018 UW-System Board of Regent Resolution</w:t>
      </w:r>
      <w:r w:rsidR="00CA72D0">
        <w:rPr>
          <w:rFonts w:ascii="Times New Roman" w:hAnsi="Times New Roman" w:cs="Times New Roman"/>
          <w:sz w:val="24"/>
          <w:szCs w:val="24"/>
        </w:rPr>
        <w:t xml:space="preserve"> 11038</w:t>
      </w:r>
      <w:r>
        <w:rPr>
          <w:rFonts w:ascii="Times New Roman" w:hAnsi="Times New Roman" w:cs="Times New Roman"/>
          <w:sz w:val="24"/>
          <w:szCs w:val="24"/>
        </w:rPr>
        <w:t>: (add link when available)</w:t>
      </w:r>
    </w:p>
    <w:p w14:paraId="209CE759" w14:textId="77777777" w:rsidR="000D5C9B" w:rsidRDefault="000D5C9B" w:rsidP="00AD6B93">
      <w:pPr>
        <w:spacing w:after="0" w:line="240" w:lineRule="auto"/>
        <w:rPr>
          <w:rFonts w:ascii="Times New Roman" w:hAnsi="Times New Roman" w:cs="Times New Roman"/>
          <w:sz w:val="24"/>
          <w:szCs w:val="24"/>
        </w:rPr>
      </w:pPr>
    </w:p>
    <w:p w14:paraId="3E6413D4" w14:textId="77777777" w:rsidR="00AD6B93" w:rsidRDefault="00AD6B93" w:rsidP="00AD6B93">
      <w:pPr>
        <w:spacing w:after="0" w:line="240" w:lineRule="auto"/>
        <w:rPr>
          <w:rFonts w:ascii="Times New Roman" w:hAnsi="Times New Roman" w:cs="Times New Roman"/>
          <w:sz w:val="24"/>
          <w:szCs w:val="24"/>
        </w:rPr>
      </w:pPr>
      <w:r w:rsidRPr="006F65A9">
        <w:rPr>
          <w:rFonts w:ascii="Times New Roman" w:hAnsi="Times New Roman" w:cs="Times New Roman"/>
          <w:sz w:val="24"/>
          <w:szCs w:val="24"/>
        </w:rPr>
        <w:t>The University of Wisconsin System UPS Operational Policy: HR 13 (add link to new policy when available)</w:t>
      </w:r>
    </w:p>
    <w:p w14:paraId="20598555" w14:textId="77777777" w:rsidR="001C29AD" w:rsidRDefault="001C29AD" w:rsidP="00AD6B93">
      <w:pPr>
        <w:spacing w:after="0" w:line="240" w:lineRule="auto"/>
        <w:rPr>
          <w:rFonts w:ascii="Times New Roman" w:hAnsi="Times New Roman" w:cs="Times New Roman"/>
          <w:sz w:val="24"/>
          <w:szCs w:val="24"/>
        </w:rPr>
      </w:pPr>
    </w:p>
    <w:p w14:paraId="255CD523" w14:textId="734FAA14" w:rsidR="00AD6B93" w:rsidRDefault="00DB69AE" w:rsidP="004D5F24">
      <w:pPr>
        <w:spacing w:after="0" w:line="240" w:lineRule="auto"/>
        <w:rPr>
          <w:rFonts w:ascii="Times New Roman" w:hAnsi="Times New Roman" w:cs="Times New Roman"/>
          <w:sz w:val="24"/>
          <w:szCs w:val="24"/>
        </w:rPr>
      </w:pPr>
      <w:hyperlink r:id="rId17" w:history="1">
        <w:r w:rsidR="001C29AD" w:rsidRPr="00556A59">
          <w:rPr>
            <w:rStyle w:val="Hyperlink"/>
            <w:rFonts w:ascii="Times New Roman" w:hAnsi="Times New Roman" w:cs="Times New Roman"/>
            <w:sz w:val="24"/>
            <w:szCs w:val="24"/>
          </w:rPr>
          <w:t>UW-Madison’s Recruitment, Assessment, and Selection of Academic, Faculty, Limited, and University Staff Employees</w:t>
        </w:r>
        <w:r w:rsidR="00556A59" w:rsidRPr="00556A59">
          <w:rPr>
            <w:rStyle w:val="Hyperlink"/>
            <w:rFonts w:ascii="Times New Roman" w:hAnsi="Times New Roman" w:cs="Times New Roman"/>
            <w:sz w:val="24"/>
            <w:szCs w:val="24"/>
          </w:rPr>
          <w:t xml:space="preserve"> Policy</w:t>
        </w:r>
      </w:hyperlink>
      <w:r w:rsidR="001C29AD">
        <w:rPr>
          <w:rFonts w:ascii="Times New Roman" w:hAnsi="Times New Roman" w:cs="Times New Roman"/>
          <w:sz w:val="24"/>
          <w:szCs w:val="24"/>
        </w:rPr>
        <w:t xml:space="preserve"> (add link to new policy when available-the link here is to the old policy) </w:t>
      </w:r>
    </w:p>
    <w:p w14:paraId="75696F96" w14:textId="77777777" w:rsidR="001C29AD" w:rsidRDefault="001C29AD" w:rsidP="004D5F24">
      <w:pPr>
        <w:spacing w:after="0" w:line="240" w:lineRule="auto"/>
        <w:rPr>
          <w:rFonts w:ascii="Times New Roman" w:hAnsi="Times New Roman" w:cs="Times New Roman"/>
          <w:sz w:val="24"/>
          <w:szCs w:val="24"/>
        </w:rPr>
      </w:pPr>
    </w:p>
    <w:p w14:paraId="10BFCFFC" w14:textId="7892B8B4" w:rsidR="00B4077A" w:rsidRDefault="00DB69AE" w:rsidP="004D5F24">
      <w:pPr>
        <w:spacing w:after="0" w:line="240" w:lineRule="auto"/>
        <w:rPr>
          <w:rFonts w:ascii="Times New Roman" w:hAnsi="Times New Roman" w:cs="Times New Roman"/>
          <w:sz w:val="24"/>
          <w:szCs w:val="24"/>
        </w:rPr>
      </w:pPr>
      <w:hyperlink r:id="rId18" w:history="1">
        <w:r w:rsidR="00556A59" w:rsidRPr="00556A59">
          <w:rPr>
            <w:rStyle w:val="Hyperlink"/>
            <w:rFonts w:ascii="Times New Roman" w:hAnsi="Times New Roman" w:cs="Times New Roman"/>
            <w:sz w:val="24"/>
            <w:szCs w:val="24"/>
          </w:rPr>
          <w:t>UW-Madison HR Glossary</w:t>
        </w:r>
      </w:hyperlink>
      <w:r w:rsidR="00556A59" w:rsidDel="003D3B78">
        <w:rPr>
          <w:rFonts w:ascii="Times New Roman" w:hAnsi="Times New Roman" w:cs="Times New Roman"/>
          <w:sz w:val="24"/>
          <w:szCs w:val="24"/>
        </w:rPr>
        <w:t xml:space="preserve"> </w:t>
      </w:r>
    </w:p>
    <w:p w14:paraId="299AC047" w14:textId="77777777" w:rsidR="000D5C9B" w:rsidRDefault="000D5C9B" w:rsidP="004D5F24">
      <w:pPr>
        <w:spacing w:after="0" w:line="240" w:lineRule="auto"/>
        <w:rPr>
          <w:rFonts w:ascii="Times New Roman" w:hAnsi="Times New Roman" w:cs="Times New Roman"/>
          <w:sz w:val="24"/>
          <w:szCs w:val="24"/>
        </w:rPr>
      </w:pPr>
    </w:p>
    <w:p w14:paraId="30CF3371" w14:textId="229A9501" w:rsidR="000D5C9B" w:rsidRDefault="00DB69AE" w:rsidP="000D5C9B">
      <w:pPr>
        <w:spacing w:after="0" w:line="240" w:lineRule="auto"/>
        <w:rPr>
          <w:rFonts w:ascii="Times New Roman" w:hAnsi="Times New Roman" w:cs="Times New Roman"/>
          <w:sz w:val="24"/>
          <w:szCs w:val="24"/>
        </w:rPr>
      </w:pPr>
      <w:hyperlink r:id="rId19" w:history="1">
        <w:r w:rsidR="000D5C9B" w:rsidRPr="00556A59">
          <w:rPr>
            <w:rStyle w:val="Hyperlink"/>
            <w:rFonts w:ascii="Times New Roman" w:hAnsi="Times New Roman" w:cs="Times New Roman"/>
            <w:sz w:val="24"/>
            <w:szCs w:val="24"/>
          </w:rPr>
          <w:t>UW-Madison Policy on Sexual Harassment and Sexual Violence</w:t>
        </w:r>
      </w:hyperlink>
    </w:p>
    <w:p w14:paraId="17F5531D" w14:textId="77777777" w:rsidR="001C29AD" w:rsidRDefault="001C29AD" w:rsidP="004D5F24">
      <w:pPr>
        <w:spacing w:after="0" w:line="240" w:lineRule="auto"/>
        <w:rPr>
          <w:rFonts w:ascii="Times New Roman" w:hAnsi="Times New Roman" w:cs="Times New Roman"/>
          <w:sz w:val="24"/>
          <w:szCs w:val="24"/>
        </w:rPr>
      </w:pPr>
    </w:p>
    <w:p w14:paraId="398249F1" w14:textId="77777777" w:rsidR="004D5F24" w:rsidRPr="005764E7" w:rsidRDefault="00465517" w:rsidP="004D5F24">
      <w:pPr>
        <w:spacing w:after="0" w:line="240" w:lineRule="auto"/>
        <w:rPr>
          <w:rFonts w:ascii="Times New Roman" w:hAnsi="Times New Roman" w:cs="Times New Roman"/>
          <w:sz w:val="24"/>
          <w:szCs w:val="24"/>
        </w:rPr>
      </w:pPr>
      <w:r w:rsidRPr="005764E7">
        <w:rPr>
          <w:rFonts w:ascii="Times New Roman" w:hAnsi="Times New Roman" w:cs="Times New Roman"/>
          <w:sz w:val="24"/>
          <w:szCs w:val="24"/>
        </w:rPr>
        <w:t>Wis. Stat. § 16.61(2): When retained for “convenience of reference only,” copies are considered non-records.</w:t>
      </w:r>
    </w:p>
    <w:p w14:paraId="565B6430" w14:textId="77777777" w:rsidR="00465517" w:rsidRDefault="00465517" w:rsidP="004D5F24">
      <w:pPr>
        <w:spacing w:after="0" w:line="240" w:lineRule="auto"/>
        <w:rPr>
          <w:rFonts w:ascii="Times New Roman" w:hAnsi="Times New Roman" w:cs="Times New Roman"/>
          <w:b/>
          <w:sz w:val="24"/>
          <w:szCs w:val="24"/>
        </w:rPr>
      </w:pPr>
    </w:p>
    <w:p w14:paraId="0B1F63C7" w14:textId="77777777" w:rsidR="00FE3427" w:rsidRPr="00700961" w:rsidRDefault="00420B0A"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Link to Policy History</w:t>
      </w:r>
    </w:p>
    <w:p w14:paraId="4E4370B4" w14:textId="77777777" w:rsidR="00420B0A" w:rsidRDefault="00420B0A" w:rsidP="007F799A">
      <w:pPr>
        <w:pStyle w:val="Default"/>
      </w:pPr>
    </w:p>
    <w:p w14:paraId="0C479810" w14:textId="5426EC61" w:rsidR="00E81818" w:rsidRDefault="00DB69AE" w:rsidP="007F799A">
      <w:pPr>
        <w:pStyle w:val="Default"/>
      </w:pPr>
      <w:hyperlink r:id="rId20" w:history="1">
        <w:r w:rsidR="00B53255" w:rsidRPr="00556A59">
          <w:rPr>
            <w:rStyle w:val="Hyperlink"/>
          </w:rPr>
          <w:t xml:space="preserve">UW-Madison </w:t>
        </w:r>
        <w:r w:rsidR="00E81818" w:rsidRPr="00556A59">
          <w:rPr>
            <w:rStyle w:val="Hyperlink"/>
          </w:rPr>
          <w:t>Unc</w:t>
        </w:r>
        <w:r w:rsidR="00556A59" w:rsidRPr="00556A59">
          <w:rPr>
            <w:rStyle w:val="Hyperlink"/>
          </w:rPr>
          <w:t>lassified Personnel File Policy</w:t>
        </w:r>
      </w:hyperlink>
      <w:r w:rsidR="00E81818">
        <w:t xml:space="preserve"> </w:t>
      </w:r>
    </w:p>
    <w:p w14:paraId="31A15C27" w14:textId="77777777" w:rsidR="00E81818" w:rsidRDefault="00E81818" w:rsidP="007F799A">
      <w:pPr>
        <w:pStyle w:val="Default"/>
      </w:pPr>
    </w:p>
    <w:p w14:paraId="165922CE" w14:textId="7718ABCC" w:rsidR="00B53255" w:rsidRDefault="00DB69AE" w:rsidP="007F799A">
      <w:pPr>
        <w:pStyle w:val="Default"/>
      </w:pPr>
      <w:hyperlink r:id="rId21" w:history="1">
        <w:r w:rsidR="00E81818" w:rsidRPr="00556A59">
          <w:rPr>
            <w:rStyle w:val="Hyperlink"/>
          </w:rPr>
          <w:t xml:space="preserve">UW-Madison </w:t>
        </w:r>
        <w:r w:rsidR="00B53255" w:rsidRPr="00556A59">
          <w:rPr>
            <w:rStyle w:val="Hyperlink"/>
          </w:rPr>
          <w:t>Faculty</w:t>
        </w:r>
        <w:r w:rsidR="00E81818" w:rsidRPr="00556A59">
          <w:rPr>
            <w:rStyle w:val="Hyperlink"/>
          </w:rPr>
          <w:t xml:space="preserve"> Policies and Procedures Personnel Files</w:t>
        </w:r>
      </w:hyperlink>
    </w:p>
    <w:p w14:paraId="7498FC1E" w14:textId="77777777" w:rsidR="00B53255" w:rsidRDefault="00B53255" w:rsidP="007F799A">
      <w:pPr>
        <w:pStyle w:val="Default"/>
      </w:pPr>
    </w:p>
    <w:p w14:paraId="2C0D0F73" w14:textId="35622CCC" w:rsidR="00B53255" w:rsidRDefault="00DB69AE" w:rsidP="007F799A">
      <w:pPr>
        <w:pStyle w:val="Default"/>
      </w:pPr>
      <w:hyperlink r:id="rId22" w:history="1">
        <w:r w:rsidR="00B53255" w:rsidRPr="00556A59">
          <w:rPr>
            <w:rStyle w:val="Hyperlink"/>
          </w:rPr>
          <w:t>UW-Madison Academic Staff P</w:t>
        </w:r>
        <w:r w:rsidR="00E81818" w:rsidRPr="00556A59">
          <w:rPr>
            <w:rStyle w:val="Hyperlink"/>
          </w:rPr>
          <w:t>olicies and</w:t>
        </w:r>
        <w:r w:rsidR="00556A59" w:rsidRPr="00556A59">
          <w:rPr>
            <w:rStyle w:val="Hyperlink"/>
          </w:rPr>
          <w:t xml:space="preserve"> Procedures-the Personnel File</w:t>
        </w:r>
      </w:hyperlink>
    </w:p>
    <w:p w14:paraId="0C166EB2" w14:textId="77777777" w:rsidR="00B53255" w:rsidRDefault="00B53255" w:rsidP="007F799A">
      <w:pPr>
        <w:pStyle w:val="Default"/>
      </w:pPr>
    </w:p>
    <w:p w14:paraId="53A153D1" w14:textId="0CC57055" w:rsidR="00B53255" w:rsidRDefault="00DB69AE" w:rsidP="007F799A">
      <w:pPr>
        <w:pStyle w:val="Default"/>
      </w:pPr>
      <w:hyperlink r:id="rId23" w:history="1">
        <w:r w:rsidR="00B53255" w:rsidRPr="00556A59">
          <w:rPr>
            <w:rStyle w:val="Hyperlink"/>
          </w:rPr>
          <w:t xml:space="preserve">UW-Madison </w:t>
        </w:r>
        <w:r w:rsidR="00E81818" w:rsidRPr="00556A59">
          <w:rPr>
            <w:rStyle w:val="Hyperlink"/>
          </w:rPr>
          <w:t>Classified/</w:t>
        </w:r>
        <w:r w:rsidR="00B53255" w:rsidRPr="00556A59">
          <w:rPr>
            <w:rStyle w:val="Hyperlink"/>
          </w:rPr>
          <w:t>Univers</w:t>
        </w:r>
        <w:r w:rsidR="00556A59" w:rsidRPr="00556A59">
          <w:rPr>
            <w:rStyle w:val="Hyperlink"/>
          </w:rPr>
          <w:t>ity Staff Personnel File Policy</w:t>
        </w:r>
      </w:hyperlink>
    </w:p>
    <w:p w14:paraId="6F1958C2" w14:textId="77777777" w:rsidR="00B53255" w:rsidRDefault="00B53255" w:rsidP="007F799A">
      <w:pPr>
        <w:pStyle w:val="Default"/>
      </w:pPr>
    </w:p>
    <w:p w14:paraId="3A6EF088" w14:textId="77777777" w:rsidR="00061792" w:rsidRDefault="00061792">
      <w:pPr>
        <w:rPr>
          <w:rFonts w:ascii="Times New Roman" w:hAnsi="Times New Roman" w:cs="Times New Roman"/>
          <w:b/>
          <w:color w:val="000000"/>
          <w:sz w:val="24"/>
          <w:szCs w:val="24"/>
          <w:u w:val="single"/>
        </w:rPr>
      </w:pPr>
      <w:r>
        <w:rPr>
          <w:b/>
          <w:u w:val="single"/>
        </w:rPr>
        <w:br w:type="page"/>
      </w:r>
    </w:p>
    <w:p w14:paraId="4D0E542B" w14:textId="77777777" w:rsidR="00B53255" w:rsidRPr="005764E7" w:rsidRDefault="00061792" w:rsidP="007F799A">
      <w:pPr>
        <w:pStyle w:val="Default"/>
        <w:rPr>
          <w:b/>
          <w:u w:val="single"/>
        </w:rPr>
      </w:pPr>
      <w:r>
        <w:rPr>
          <w:b/>
          <w:u w:val="single"/>
        </w:rPr>
        <w:lastRenderedPageBreak/>
        <w:t>Appendix:</w:t>
      </w:r>
    </w:p>
    <w:p w14:paraId="39BFC964" w14:textId="77777777" w:rsidR="00902E22" w:rsidRDefault="00902E22" w:rsidP="007F799A">
      <w:pPr>
        <w:pStyle w:val="Default"/>
      </w:pPr>
    </w:p>
    <w:p w14:paraId="0D9DDE05" w14:textId="77777777" w:rsidR="00902E22" w:rsidRDefault="00902E22" w:rsidP="00902E22">
      <w:pPr>
        <w:pStyle w:val="Default"/>
      </w:pPr>
      <w:r>
        <w:t>Note, not all employment records are maintained in an employee’s personnel file. The following records are examples of records that should be maintained in secure, confidential, and separate files outside of the personnel file and with limited or restricted access.</w:t>
      </w:r>
    </w:p>
    <w:p w14:paraId="7C5B0D60" w14:textId="77777777" w:rsidR="00902E22" w:rsidRDefault="00902E22" w:rsidP="00902E22">
      <w:pPr>
        <w:pStyle w:val="Default"/>
      </w:pPr>
    </w:p>
    <w:p w14:paraId="4C1D187B" w14:textId="77777777" w:rsidR="00465517" w:rsidRDefault="00902E22" w:rsidP="005764E7">
      <w:pPr>
        <w:pStyle w:val="Default"/>
        <w:numPr>
          <w:ilvl w:val="0"/>
          <w:numId w:val="14"/>
        </w:numPr>
      </w:pPr>
      <w:r>
        <w:t xml:space="preserve">Medical information relating to the employee from any source, including medical documentation supporting a disability accommodation request or FMLA leave. This includes, but is not limited to employee medical leave requests/forms, FMLA/WFMLA approval letters, leave options letters (when medical is involved), medical certifications and/or supporting medical documentation that explains the need for leave, accommodations and/or absences. Follow campus Divisional Disability Representative best practices and guidance for any and all employee related medical records. </w:t>
      </w:r>
    </w:p>
    <w:p w14:paraId="13410339" w14:textId="77777777" w:rsidR="00465517" w:rsidRDefault="00902E22" w:rsidP="005764E7">
      <w:pPr>
        <w:pStyle w:val="Default"/>
        <w:numPr>
          <w:ilvl w:val="0"/>
          <w:numId w:val="14"/>
        </w:numPr>
      </w:pPr>
      <w:r>
        <w:t>Accidental</w:t>
      </w:r>
      <w:r>
        <w:tab/>
        <w:t>Death</w:t>
      </w:r>
    </w:p>
    <w:p w14:paraId="402561B2" w14:textId="77777777" w:rsidR="00465517" w:rsidRDefault="00902E22" w:rsidP="005764E7">
      <w:pPr>
        <w:pStyle w:val="Default"/>
        <w:numPr>
          <w:ilvl w:val="0"/>
          <w:numId w:val="14"/>
        </w:numPr>
      </w:pPr>
      <w:r>
        <w:t>Benefits 101 Enrollment Deadline Worksheet</w:t>
      </w:r>
    </w:p>
    <w:p w14:paraId="7521C825" w14:textId="77777777" w:rsidR="00465517" w:rsidRDefault="00902E22" w:rsidP="005764E7">
      <w:pPr>
        <w:pStyle w:val="Default"/>
        <w:numPr>
          <w:ilvl w:val="0"/>
          <w:numId w:val="14"/>
        </w:numPr>
      </w:pPr>
      <w:r>
        <w:t>Classified Leave Report</w:t>
      </w:r>
    </w:p>
    <w:p w14:paraId="2C083585" w14:textId="77777777" w:rsidR="00465517" w:rsidRDefault="00902E22" w:rsidP="005764E7">
      <w:pPr>
        <w:pStyle w:val="Default"/>
        <w:numPr>
          <w:ilvl w:val="0"/>
          <w:numId w:val="14"/>
        </w:numPr>
      </w:pPr>
      <w:r>
        <w:t>Compensation Time Payouts</w:t>
      </w:r>
    </w:p>
    <w:p w14:paraId="51F9EF61" w14:textId="77777777" w:rsidR="00465517" w:rsidRDefault="00902E22" w:rsidP="005764E7">
      <w:pPr>
        <w:pStyle w:val="Default"/>
        <w:numPr>
          <w:ilvl w:val="0"/>
          <w:numId w:val="14"/>
        </w:numPr>
      </w:pPr>
      <w:r>
        <w:t>Direct Deposit</w:t>
      </w:r>
    </w:p>
    <w:p w14:paraId="7C6141B0" w14:textId="77777777" w:rsidR="00465517" w:rsidRDefault="00902E22" w:rsidP="005764E7">
      <w:pPr>
        <w:pStyle w:val="Default"/>
        <w:numPr>
          <w:ilvl w:val="0"/>
          <w:numId w:val="14"/>
        </w:numPr>
      </w:pPr>
      <w:r>
        <w:t>Drug test results</w:t>
      </w:r>
    </w:p>
    <w:p w14:paraId="3A21FAE5" w14:textId="77777777" w:rsidR="00465517" w:rsidRDefault="00902E22" w:rsidP="005764E7">
      <w:pPr>
        <w:pStyle w:val="Default"/>
        <w:numPr>
          <w:ilvl w:val="0"/>
          <w:numId w:val="14"/>
        </w:numPr>
      </w:pPr>
      <w:r>
        <w:t>Safety data</w:t>
      </w:r>
    </w:p>
    <w:p w14:paraId="44A2E3B4" w14:textId="77777777" w:rsidR="00465517" w:rsidRDefault="00902E22" w:rsidP="005764E7">
      <w:pPr>
        <w:pStyle w:val="Default"/>
        <w:numPr>
          <w:ilvl w:val="0"/>
          <w:numId w:val="14"/>
        </w:numPr>
      </w:pPr>
      <w:r>
        <w:lastRenderedPageBreak/>
        <w:t>Employee Benefits Checklist</w:t>
      </w:r>
      <w:r>
        <w:tab/>
      </w:r>
      <w:r>
        <w:tab/>
      </w:r>
      <w:r>
        <w:tab/>
      </w:r>
      <w:r>
        <w:tab/>
      </w:r>
      <w:r>
        <w:tab/>
      </w:r>
      <w:r>
        <w:tab/>
      </w:r>
      <w:r>
        <w:tab/>
      </w:r>
      <w:r>
        <w:tab/>
      </w:r>
    </w:p>
    <w:p w14:paraId="3806594B" w14:textId="77777777" w:rsidR="00465517" w:rsidRDefault="00902E22" w:rsidP="005764E7">
      <w:pPr>
        <w:pStyle w:val="Default"/>
        <w:numPr>
          <w:ilvl w:val="0"/>
          <w:numId w:val="14"/>
        </w:numPr>
      </w:pPr>
      <w:r>
        <w:t>Income Continuation Insurance</w:t>
      </w:r>
    </w:p>
    <w:p w14:paraId="669C511C" w14:textId="77777777" w:rsidR="00465517" w:rsidRDefault="00902E22" w:rsidP="005764E7">
      <w:pPr>
        <w:pStyle w:val="Default"/>
        <w:numPr>
          <w:ilvl w:val="0"/>
          <w:numId w:val="14"/>
        </w:numPr>
      </w:pPr>
      <w:r>
        <w:t>Insurance Forms- Health, Dental, Vision etc.</w:t>
      </w:r>
      <w:r>
        <w:tab/>
      </w:r>
    </w:p>
    <w:p w14:paraId="15E08839" w14:textId="77777777" w:rsidR="00465517" w:rsidRDefault="00902E22" w:rsidP="005764E7">
      <w:pPr>
        <w:pStyle w:val="Default"/>
        <w:numPr>
          <w:ilvl w:val="0"/>
          <w:numId w:val="14"/>
        </w:numPr>
      </w:pPr>
      <w:r>
        <w:t>Other employee benefits information</w:t>
      </w:r>
      <w:r>
        <w:tab/>
      </w:r>
      <w:r>
        <w:tab/>
      </w:r>
      <w:r>
        <w:tab/>
      </w:r>
      <w:r>
        <w:tab/>
      </w:r>
      <w:r>
        <w:tab/>
      </w:r>
      <w:r>
        <w:tab/>
      </w:r>
      <w:r>
        <w:tab/>
      </w:r>
    </w:p>
    <w:p w14:paraId="61D6BF82" w14:textId="77777777" w:rsidR="00465517" w:rsidRDefault="00902E22" w:rsidP="005764E7">
      <w:pPr>
        <w:pStyle w:val="Default"/>
        <w:numPr>
          <w:ilvl w:val="0"/>
          <w:numId w:val="14"/>
        </w:numPr>
      </w:pPr>
      <w:r>
        <w:t>Ride Share Forms</w:t>
      </w:r>
    </w:p>
    <w:p w14:paraId="067DBF0A" w14:textId="77777777" w:rsidR="00465517" w:rsidRDefault="00902E22" w:rsidP="005764E7">
      <w:pPr>
        <w:pStyle w:val="Default"/>
        <w:numPr>
          <w:ilvl w:val="0"/>
          <w:numId w:val="14"/>
        </w:numPr>
      </w:pPr>
      <w:r>
        <w:t>Salary Deferral</w:t>
      </w:r>
    </w:p>
    <w:p w14:paraId="211689D3" w14:textId="77777777" w:rsidR="00465517" w:rsidRDefault="00902E22" w:rsidP="005764E7">
      <w:pPr>
        <w:pStyle w:val="Default"/>
        <w:numPr>
          <w:ilvl w:val="0"/>
          <w:numId w:val="14"/>
        </w:numPr>
      </w:pPr>
      <w:r>
        <w:t>Tax Sheltered Annuity (TSA)</w:t>
      </w:r>
      <w:r>
        <w:tab/>
      </w:r>
    </w:p>
    <w:p w14:paraId="78B2170D" w14:textId="77777777" w:rsidR="00465517" w:rsidRDefault="00902E22" w:rsidP="005764E7">
      <w:pPr>
        <w:pStyle w:val="Default"/>
        <w:numPr>
          <w:ilvl w:val="0"/>
          <w:numId w:val="14"/>
        </w:numPr>
      </w:pPr>
      <w:r>
        <w:t>Tuition Reimbursement Request</w:t>
      </w:r>
      <w:r>
        <w:tab/>
      </w:r>
      <w:r>
        <w:tab/>
      </w:r>
    </w:p>
    <w:p w14:paraId="632B3ECA" w14:textId="77777777" w:rsidR="00465517" w:rsidRDefault="00902E22" w:rsidP="005764E7">
      <w:pPr>
        <w:pStyle w:val="Default"/>
        <w:numPr>
          <w:ilvl w:val="0"/>
          <w:numId w:val="14"/>
        </w:numPr>
      </w:pPr>
      <w:r>
        <w:t>Vacation carryover request</w:t>
      </w:r>
      <w:r>
        <w:tab/>
      </w:r>
    </w:p>
    <w:p w14:paraId="0D14A8F9" w14:textId="77777777" w:rsidR="00465517" w:rsidRDefault="00902E22" w:rsidP="005764E7">
      <w:pPr>
        <w:pStyle w:val="Default"/>
        <w:numPr>
          <w:ilvl w:val="0"/>
          <w:numId w:val="14"/>
        </w:numPr>
      </w:pPr>
      <w:r>
        <w:t>University Staff Annual Leave Conversion Form</w:t>
      </w:r>
    </w:p>
    <w:p w14:paraId="6CA306E9" w14:textId="77777777" w:rsidR="00465517" w:rsidRDefault="00902E22" w:rsidP="005764E7">
      <w:pPr>
        <w:pStyle w:val="Default"/>
        <w:numPr>
          <w:ilvl w:val="0"/>
          <w:numId w:val="14"/>
        </w:numPr>
      </w:pPr>
      <w:r>
        <w:t>Vanpool Payroll Deduction</w:t>
      </w:r>
      <w:r>
        <w:tab/>
      </w:r>
      <w:r>
        <w:tab/>
      </w:r>
      <w:r>
        <w:tab/>
      </w:r>
      <w:r>
        <w:tab/>
      </w:r>
      <w:r>
        <w:tab/>
      </w:r>
      <w:r>
        <w:tab/>
      </w:r>
      <w:r>
        <w:tab/>
      </w:r>
    </w:p>
    <w:p w14:paraId="454D0A29" w14:textId="77777777" w:rsidR="00465517" w:rsidRDefault="00902E22" w:rsidP="005764E7">
      <w:pPr>
        <w:pStyle w:val="Default"/>
        <w:numPr>
          <w:ilvl w:val="0"/>
          <w:numId w:val="14"/>
        </w:numPr>
      </w:pPr>
      <w:r>
        <w:t>W-4</w:t>
      </w:r>
    </w:p>
    <w:p w14:paraId="378BA7ED" w14:textId="77777777" w:rsidR="00465517" w:rsidRDefault="00902E22" w:rsidP="005764E7">
      <w:pPr>
        <w:pStyle w:val="Default"/>
        <w:numPr>
          <w:ilvl w:val="0"/>
          <w:numId w:val="14"/>
        </w:numPr>
      </w:pPr>
      <w:r>
        <w:t>Letters of reference provided under assurances or with the expectation of confidentiality.</w:t>
      </w:r>
    </w:p>
    <w:p w14:paraId="03B6118F" w14:textId="77777777" w:rsidR="00902E22" w:rsidRDefault="00902E22" w:rsidP="005764E7">
      <w:pPr>
        <w:pStyle w:val="Default"/>
        <w:numPr>
          <w:ilvl w:val="0"/>
          <w:numId w:val="14"/>
        </w:numPr>
      </w:pPr>
      <w:r>
        <w:t>Investigative materials excluding the documents described in t</w:t>
      </w:r>
      <w:r w:rsidR="00465517">
        <w:t>his policy, Section A. 9. (a-b)</w:t>
      </w:r>
    </w:p>
    <w:p w14:paraId="7ACC41FC" w14:textId="77777777" w:rsidR="00465517" w:rsidRPr="00700961" w:rsidRDefault="00B84E33" w:rsidP="005764E7">
      <w:pPr>
        <w:pStyle w:val="Default"/>
        <w:tabs>
          <w:tab w:val="left" w:pos="2484"/>
        </w:tabs>
        <w:ind w:left="360"/>
      </w:pPr>
      <w:r>
        <w:tab/>
      </w:r>
    </w:p>
    <w:sectPr w:rsidR="00465517" w:rsidRPr="00700961" w:rsidSect="007F799A">
      <w:headerReference w:type="default" r:id="rId24"/>
      <w:footerReference w:type="default" r:id="rId25"/>
      <w:headerReference w:type="first" r:id="rId26"/>
      <w:pgSz w:w="12240" w:h="15840"/>
      <w:pgMar w:top="1440" w:right="1440" w:bottom="1008"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888B5" w16cid:durableId="1F4A6EC8"/>
  <w16cid:commentId w16cid:paraId="65E39C46" w16cid:durableId="1F4B1500"/>
  <w16cid:commentId w16cid:paraId="5E360A28" w16cid:durableId="1F4A6D9E"/>
  <w16cid:commentId w16cid:paraId="31304344" w16cid:durableId="1F4B16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A0E2" w14:textId="77777777" w:rsidR="008B19E7" w:rsidRDefault="008B19E7" w:rsidP="001A348D">
      <w:pPr>
        <w:spacing w:after="0" w:line="240" w:lineRule="auto"/>
      </w:pPr>
      <w:r>
        <w:separator/>
      </w:r>
    </w:p>
  </w:endnote>
  <w:endnote w:type="continuationSeparator" w:id="0">
    <w:p w14:paraId="7F800F73" w14:textId="77777777" w:rsidR="008B19E7" w:rsidRDefault="008B19E7" w:rsidP="001A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41A4" w14:textId="5D65602F" w:rsidR="00D969F8" w:rsidRPr="009329D1" w:rsidRDefault="00723330" w:rsidP="0034725A">
    <w:pPr>
      <w:pStyle w:val="Footer"/>
      <w:pBdr>
        <w:top w:val="single" w:sz="4" w:space="1" w:color="A6A6A6"/>
      </w:pBdr>
      <w:rPr>
        <w:sz w:val="16"/>
        <w:szCs w:val="16"/>
      </w:rPr>
    </w:pPr>
    <w:r w:rsidRPr="009329D1">
      <w:rPr>
        <w:b/>
        <w:sz w:val="16"/>
        <w:szCs w:val="16"/>
        <w:shd w:val="clear" w:color="auto" w:fill="C00000"/>
      </w:rPr>
      <w:fldChar w:fldCharType="begin"/>
    </w:r>
    <w:r w:rsidRPr="009329D1">
      <w:rPr>
        <w:b/>
        <w:sz w:val="16"/>
        <w:szCs w:val="16"/>
        <w:shd w:val="clear" w:color="auto" w:fill="C00000"/>
      </w:rPr>
      <w:instrText xml:space="preserve"> PAGE  \* Arabic  \* MERGEFORMAT </w:instrText>
    </w:r>
    <w:r w:rsidRPr="009329D1">
      <w:rPr>
        <w:b/>
        <w:sz w:val="16"/>
        <w:szCs w:val="16"/>
        <w:shd w:val="clear" w:color="auto" w:fill="C00000"/>
      </w:rPr>
      <w:fldChar w:fldCharType="separate"/>
    </w:r>
    <w:r w:rsidR="00DB69AE">
      <w:rPr>
        <w:b/>
        <w:noProof/>
        <w:sz w:val="16"/>
        <w:szCs w:val="16"/>
        <w:shd w:val="clear" w:color="auto" w:fill="C00000"/>
      </w:rPr>
      <w:t>9</w:t>
    </w:r>
    <w:r w:rsidRPr="009329D1">
      <w:rPr>
        <w:b/>
        <w:sz w:val="16"/>
        <w:szCs w:val="16"/>
        <w:shd w:val="clear" w:color="auto" w:fill="C00000"/>
      </w:rPr>
      <w:fldChar w:fldCharType="end"/>
    </w:r>
    <w:r w:rsidRPr="009329D1">
      <w:rPr>
        <w:sz w:val="16"/>
        <w:szCs w:val="16"/>
      </w:rPr>
      <w:t xml:space="preserve"> | </w:t>
    </w:r>
    <w:r w:rsidR="00EF25D4">
      <w:rPr>
        <w:sz w:val="16"/>
        <w:szCs w:val="16"/>
      </w:rPr>
      <w:t>Personnel File Policy Draft 9.1</w:t>
    </w:r>
    <w:r w:rsidR="00B84E33">
      <w:rPr>
        <w:sz w:val="16"/>
        <w:szCs w:val="16"/>
      </w:rPr>
      <w:t>3</w:t>
    </w:r>
    <w:r w:rsidR="00D969F8">
      <w:rPr>
        <w:sz w:val="16"/>
        <w:szCs w:val="16"/>
      </w:rPr>
      <w:t>.18</w:t>
    </w:r>
  </w:p>
  <w:p w14:paraId="4719F789" w14:textId="77777777" w:rsidR="00723330" w:rsidRDefault="0072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3339" w14:textId="77777777" w:rsidR="008B19E7" w:rsidRDefault="008B19E7" w:rsidP="001A348D">
      <w:pPr>
        <w:spacing w:after="0" w:line="240" w:lineRule="auto"/>
      </w:pPr>
      <w:r>
        <w:separator/>
      </w:r>
    </w:p>
  </w:footnote>
  <w:footnote w:type="continuationSeparator" w:id="0">
    <w:p w14:paraId="27BD5624" w14:textId="77777777" w:rsidR="008B19E7" w:rsidRDefault="008B19E7" w:rsidP="001A348D">
      <w:pPr>
        <w:spacing w:after="0" w:line="240" w:lineRule="auto"/>
      </w:pPr>
      <w:r>
        <w:continuationSeparator/>
      </w:r>
    </w:p>
  </w:footnote>
  <w:footnote w:id="1">
    <w:p w14:paraId="3A42B4DE" w14:textId="77777777" w:rsidR="003C6840" w:rsidRDefault="003C6840">
      <w:pPr>
        <w:pStyle w:val="FootnoteText"/>
      </w:pPr>
      <w:r>
        <w:rPr>
          <w:rStyle w:val="FootnoteReference"/>
        </w:rPr>
        <w:footnoteRef/>
      </w:r>
      <w:r>
        <w:t xml:space="preserve"> UW-Madison is currently in the process of digitizing many personnel files.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4569" w14:textId="77777777" w:rsidR="007F799A" w:rsidRPr="00BD51D7" w:rsidRDefault="007F799A" w:rsidP="007F799A">
    <w:pPr>
      <w:pStyle w:val="Header"/>
      <w:tabs>
        <w:tab w:val="left" w:pos="6111"/>
      </w:tabs>
      <w:rPr>
        <w:rFonts w:ascii="Arial Black" w:hAnsi="Arial Black"/>
        <w:b/>
        <w:color w:val="808080" w:themeColor="background1" w:themeShade="80"/>
        <w:sz w:val="36"/>
      </w:rPr>
    </w:pPr>
  </w:p>
  <w:p w14:paraId="358786D7" w14:textId="77777777" w:rsidR="00723330" w:rsidRPr="00BD51D7" w:rsidRDefault="00723330" w:rsidP="00723330">
    <w:pPr>
      <w:pStyle w:val="Header"/>
      <w:tabs>
        <w:tab w:val="left" w:pos="6111"/>
      </w:tabs>
      <w:jc w:val="center"/>
      <w:rPr>
        <w:rFonts w:ascii="Arial Black" w:hAnsi="Arial Black"/>
        <w:b/>
        <w:color w:val="808080" w:themeColor="background1" w:themeShade="80"/>
        <w:sz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7D71" w14:textId="51E69201" w:rsidR="007F799A" w:rsidRDefault="007F799A" w:rsidP="007F799A">
    <w:pPr>
      <w:pStyle w:val="Header"/>
      <w:jc w:val="center"/>
    </w:pPr>
  </w:p>
  <w:p w14:paraId="6CE51497" w14:textId="77777777" w:rsidR="007F799A" w:rsidRDefault="007F799A" w:rsidP="007F7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D5C"/>
    <w:multiLevelType w:val="hybridMultilevel"/>
    <w:tmpl w:val="68ECA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1412"/>
    <w:multiLevelType w:val="hybridMultilevel"/>
    <w:tmpl w:val="335E0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3E47"/>
    <w:multiLevelType w:val="multilevel"/>
    <w:tmpl w:val="F6E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12BCA"/>
    <w:multiLevelType w:val="multilevel"/>
    <w:tmpl w:val="1D5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021EA"/>
    <w:multiLevelType w:val="hybridMultilevel"/>
    <w:tmpl w:val="674A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8526C"/>
    <w:multiLevelType w:val="hybridMultilevel"/>
    <w:tmpl w:val="DB82C1F0"/>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767F94"/>
    <w:multiLevelType w:val="hybridMultilevel"/>
    <w:tmpl w:val="1F508A7A"/>
    <w:lvl w:ilvl="0" w:tplc="E956100C">
      <w:start w:val="1"/>
      <w:numFmt w:val="decimal"/>
      <w:lvlText w:val="%1."/>
      <w:lvlJc w:val="left"/>
      <w:pPr>
        <w:ind w:left="720" w:hanging="360"/>
      </w:pPr>
      <w:rPr>
        <w:rFonts w:ascii="Times New Roman" w:eastAsia="Times New Roman" w:hAnsi="Times New Roman"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540BC"/>
    <w:multiLevelType w:val="hybridMultilevel"/>
    <w:tmpl w:val="755819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24B03"/>
    <w:multiLevelType w:val="multilevel"/>
    <w:tmpl w:val="11F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9597F"/>
    <w:multiLevelType w:val="multilevel"/>
    <w:tmpl w:val="2F8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8671D"/>
    <w:multiLevelType w:val="hybridMultilevel"/>
    <w:tmpl w:val="D9F04724"/>
    <w:lvl w:ilvl="0" w:tplc="FFFFFFFF">
      <w:start w:val="1"/>
      <w:numFmt w:val="bullet"/>
      <w:lvlText w:val=""/>
      <w:lvlJc w:val="left"/>
      <w:pPr>
        <w:ind w:left="1080" w:hanging="360"/>
      </w:pPr>
      <w:rPr>
        <w:rFonts w:ascii="Symbol" w:hAnsi="Symbol" w:hint="default"/>
      </w:rPr>
    </w:lvl>
    <w:lvl w:ilvl="1" w:tplc="9A787938">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682561"/>
    <w:multiLevelType w:val="hybridMultilevel"/>
    <w:tmpl w:val="36FE2AC6"/>
    <w:lvl w:ilvl="0" w:tplc="9C12E0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154130"/>
    <w:multiLevelType w:val="hybridMultilevel"/>
    <w:tmpl w:val="40B82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D26B6"/>
    <w:multiLevelType w:val="hybridMultilevel"/>
    <w:tmpl w:val="A0FA212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2"/>
  </w:num>
  <w:num w:numId="3">
    <w:abstractNumId w:val="3"/>
  </w:num>
  <w:num w:numId="4">
    <w:abstractNumId w:val="9"/>
  </w:num>
  <w:num w:numId="5">
    <w:abstractNumId w:val="8"/>
  </w:num>
  <w:num w:numId="6">
    <w:abstractNumId w:val="2"/>
  </w:num>
  <w:num w:numId="7">
    <w:abstractNumId w:val="1"/>
  </w:num>
  <w:num w:numId="8">
    <w:abstractNumId w:val="5"/>
  </w:num>
  <w:num w:numId="9">
    <w:abstractNumId w:val="11"/>
  </w:num>
  <w:num w:numId="10">
    <w:abstractNumId w:val="6"/>
  </w:num>
  <w:num w:numId="11">
    <w:abstractNumId w:val="1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27"/>
    <w:rsid w:val="00005A02"/>
    <w:rsid w:val="00011C9F"/>
    <w:rsid w:val="00042574"/>
    <w:rsid w:val="000425B0"/>
    <w:rsid w:val="00045D43"/>
    <w:rsid w:val="000572D9"/>
    <w:rsid w:val="00061792"/>
    <w:rsid w:val="0006463F"/>
    <w:rsid w:val="000770C7"/>
    <w:rsid w:val="000973D4"/>
    <w:rsid w:val="000A0331"/>
    <w:rsid w:val="000B58D4"/>
    <w:rsid w:val="000B6E1B"/>
    <w:rsid w:val="000C1772"/>
    <w:rsid w:val="000C312E"/>
    <w:rsid w:val="000C4123"/>
    <w:rsid w:val="000D5C9B"/>
    <w:rsid w:val="000D759D"/>
    <w:rsid w:val="000D7C17"/>
    <w:rsid w:val="000E1CB4"/>
    <w:rsid w:val="001013F6"/>
    <w:rsid w:val="00125C88"/>
    <w:rsid w:val="00127266"/>
    <w:rsid w:val="0013128F"/>
    <w:rsid w:val="001462F1"/>
    <w:rsid w:val="00155C57"/>
    <w:rsid w:val="0016501C"/>
    <w:rsid w:val="00172A24"/>
    <w:rsid w:val="00177F81"/>
    <w:rsid w:val="00186FFE"/>
    <w:rsid w:val="00195310"/>
    <w:rsid w:val="001A348D"/>
    <w:rsid w:val="001A3F75"/>
    <w:rsid w:val="001A4495"/>
    <w:rsid w:val="001B2D5D"/>
    <w:rsid w:val="001B5C9C"/>
    <w:rsid w:val="001C29AD"/>
    <w:rsid w:val="001D1022"/>
    <w:rsid w:val="001D28B6"/>
    <w:rsid w:val="001F4523"/>
    <w:rsid w:val="00201B30"/>
    <w:rsid w:val="00210174"/>
    <w:rsid w:val="00220D80"/>
    <w:rsid w:val="0022409D"/>
    <w:rsid w:val="00232D74"/>
    <w:rsid w:val="00284E86"/>
    <w:rsid w:val="0028674F"/>
    <w:rsid w:val="002C0A52"/>
    <w:rsid w:val="002D45F1"/>
    <w:rsid w:val="002D54C0"/>
    <w:rsid w:val="002E3C8A"/>
    <w:rsid w:val="002F786F"/>
    <w:rsid w:val="00300F87"/>
    <w:rsid w:val="0030397B"/>
    <w:rsid w:val="003061AA"/>
    <w:rsid w:val="00317A8A"/>
    <w:rsid w:val="0034725A"/>
    <w:rsid w:val="00364853"/>
    <w:rsid w:val="00370D09"/>
    <w:rsid w:val="00382686"/>
    <w:rsid w:val="003A1CE6"/>
    <w:rsid w:val="003C6840"/>
    <w:rsid w:val="003C73C6"/>
    <w:rsid w:val="003D3B78"/>
    <w:rsid w:val="003D5E9E"/>
    <w:rsid w:val="003D63DC"/>
    <w:rsid w:val="003E5BA1"/>
    <w:rsid w:val="003E741F"/>
    <w:rsid w:val="00413E0A"/>
    <w:rsid w:val="00415D28"/>
    <w:rsid w:val="00420B0A"/>
    <w:rsid w:val="00444D34"/>
    <w:rsid w:val="0044631D"/>
    <w:rsid w:val="00447693"/>
    <w:rsid w:val="00447995"/>
    <w:rsid w:val="004521FB"/>
    <w:rsid w:val="004539C7"/>
    <w:rsid w:val="00465517"/>
    <w:rsid w:val="00473066"/>
    <w:rsid w:val="004B237B"/>
    <w:rsid w:val="004D5F24"/>
    <w:rsid w:val="004F258C"/>
    <w:rsid w:val="004F5767"/>
    <w:rsid w:val="00501348"/>
    <w:rsid w:val="005054F3"/>
    <w:rsid w:val="0051521B"/>
    <w:rsid w:val="00522FAB"/>
    <w:rsid w:val="005278A8"/>
    <w:rsid w:val="00542F72"/>
    <w:rsid w:val="00555EE3"/>
    <w:rsid w:val="00556128"/>
    <w:rsid w:val="00556A59"/>
    <w:rsid w:val="0056290B"/>
    <w:rsid w:val="00563A93"/>
    <w:rsid w:val="005679A4"/>
    <w:rsid w:val="005764E7"/>
    <w:rsid w:val="00595646"/>
    <w:rsid w:val="005A6F01"/>
    <w:rsid w:val="005B3D45"/>
    <w:rsid w:val="005B7823"/>
    <w:rsid w:val="005D4691"/>
    <w:rsid w:val="005D5E58"/>
    <w:rsid w:val="005E0422"/>
    <w:rsid w:val="005E308E"/>
    <w:rsid w:val="005E3EF5"/>
    <w:rsid w:val="005E4AB9"/>
    <w:rsid w:val="005F0A03"/>
    <w:rsid w:val="005F3799"/>
    <w:rsid w:val="005F5352"/>
    <w:rsid w:val="00604795"/>
    <w:rsid w:val="00607EA2"/>
    <w:rsid w:val="006174A0"/>
    <w:rsid w:val="00623862"/>
    <w:rsid w:val="006324D6"/>
    <w:rsid w:val="006349D6"/>
    <w:rsid w:val="00646890"/>
    <w:rsid w:val="006574B9"/>
    <w:rsid w:val="00670B61"/>
    <w:rsid w:val="00680AB9"/>
    <w:rsid w:val="00693D96"/>
    <w:rsid w:val="0069774B"/>
    <w:rsid w:val="006D1C86"/>
    <w:rsid w:val="006D2434"/>
    <w:rsid w:val="006D3059"/>
    <w:rsid w:val="006F20B3"/>
    <w:rsid w:val="006F62A6"/>
    <w:rsid w:val="006F65A9"/>
    <w:rsid w:val="00700961"/>
    <w:rsid w:val="00717802"/>
    <w:rsid w:val="00723330"/>
    <w:rsid w:val="00744EF4"/>
    <w:rsid w:val="00750593"/>
    <w:rsid w:val="007540DF"/>
    <w:rsid w:val="0077102F"/>
    <w:rsid w:val="00783FEB"/>
    <w:rsid w:val="00790264"/>
    <w:rsid w:val="007D0AE8"/>
    <w:rsid w:val="007F202B"/>
    <w:rsid w:val="007F799A"/>
    <w:rsid w:val="00802142"/>
    <w:rsid w:val="008025CB"/>
    <w:rsid w:val="00806B86"/>
    <w:rsid w:val="00814EC7"/>
    <w:rsid w:val="00845C1B"/>
    <w:rsid w:val="00890EEA"/>
    <w:rsid w:val="008A0F9F"/>
    <w:rsid w:val="008B19E7"/>
    <w:rsid w:val="008C031A"/>
    <w:rsid w:val="008C2463"/>
    <w:rsid w:val="008C4EAF"/>
    <w:rsid w:val="008F10A4"/>
    <w:rsid w:val="00902E22"/>
    <w:rsid w:val="00903D38"/>
    <w:rsid w:val="009202DE"/>
    <w:rsid w:val="00924CCD"/>
    <w:rsid w:val="0092512C"/>
    <w:rsid w:val="009352B9"/>
    <w:rsid w:val="00946680"/>
    <w:rsid w:val="00951DE2"/>
    <w:rsid w:val="00952344"/>
    <w:rsid w:val="0095683A"/>
    <w:rsid w:val="00965F14"/>
    <w:rsid w:val="0097242B"/>
    <w:rsid w:val="00980591"/>
    <w:rsid w:val="009A3153"/>
    <w:rsid w:val="009B7E7B"/>
    <w:rsid w:val="009C2134"/>
    <w:rsid w:val="009D3DA1"/>
    <w:rsid w:val="009E5A80"/>
    <w:rsid w:val="009F0F68"/>
    <w:rsid w:val="00A11D94"/>
    <w:rsid w:val="00A143EA"/>
    <w:rsid w:val="00A15323"/>
    <w:rsid w:val="00A25154"/>
    <w:rsid w:val="00A26F16"/>
    <w:rsid w:val="00A37B89"/>
    <w:rsid w:val="00A44AD8"/>
    <w:rsid w:val="00A46598"/>
    <w:rsid w:val="00A50D11"/>
    <w:rsid w:val="00A66771"/>
    <w:rsid w:val="00A9156D"/>
    <w:rsid w:val="00AB2107"/>
    <w:rsid w:val="00AC5475"/>
    <w:rsid w:val="00AC54B0"/>
    <w:rsid w:val="00AD6B93"/>
    <w:rsid w:val="00B137F0"/>
    <w:rsid w:val="00B4077A"/>
    <w:rsid w:val="00B43216"/>
    <w:rsid w:val="00B53255"/>
    <w:rsid w:val="00B54D39"/>
    <w:rsid w:val="00B56C47"/>
    <w:rsid w:val="00B64C00"/>
    <w:rsid w:val="00B67466"/>
    <w:rsid w:val="00B827A3"/>
    <w:rsid w:val="00B84E33"/>
    <w:rsid w:val="00BA5C38"/>
    <w:rsid w:val="00BB2625"/>
    <w:rsid w:val="00BB49C8"/>
    <w:rsid w:val="00BC72F5"/>
    <w:rsid w:val="00BD51D7"/>
    <w:rsid w:val="00BF11E0"/>
    <w:rsid w:val="00BF6EA0"/>
    <w:rsid w:val="00C03880"/>
    <w:rsid w:val="00C071A5"/>
    <w:rsid w:val="00C1530E"/>
    <w:rsid w:val="00C16DE1"/>
    <w:rsid w:val="00C22F98"/>
    <w:rsid w:val="00C312FD"/>
    <w:rsid w:val="00C31E27"/>
    <w:rsid w:val="00C42617"/>
    <w:rsid w:val="00C52EEB"/>
    <w:rsid w:val="00C63504"/>
    <w:rsid w:val="00C64304"/>
    <w:rsid w:val="00C71FE4"/>
    <w:rsid w:val="00C8550A"/>
    <w:rsid w:val="00C87220"/>
    <w:rsid w:val="00CA71D2"/>
    <w:rsid w:val="00CA72D0"/>
    <w:rsid w:val="00CB10CC"/>
    <w:rsid w:val="00CD2567"/>
    <w:rsid w:val="00CD78CC"/>
    <w:rsid w:val="00CE14B3"/>
    <w:rsid w:val="00CE208B"/>
    <w:rsid w:val="00CF024B"/>
    <w:rsid w:val="00CF53C2"/>
    <w:rsid w:val="00D1626C"/>
    <w:rsid w:val="00D34D5B"/>
    <w:rsid w:val="00D51662"/>
    <w:rsid w:val="00D6094F"/>
    <w:rsid w:val="00D729C1"/>
    <w:rsid w:val="00D807A5"/>
    <w:rsid w:val="00D86901"/>
    <w:rsid w:val="00D87EF2"/>
    <w:rsid w:val="00D908C8"/>
    <w:rsid w:val="00D92422"/>
    <w:rsid w:val="00D969F8"/>
    <w:rsid w:val="00DB69AE"/>
    <w:rsid w:val="00DC12FD"/>
    <w:rsid w:val="00DC3D46"/>
    <w:rsid w:val="00DD0A7E"/>
    <w:rsid w:val="00DD0DA2"/>
    <w:rsid w:val="00DD27B5"/>
    <w:rsid w:val="00E058EB"/>
    <w:rsid w:val="00E06E3D"/>
    <w:rsid w:val="00E12D32"/>
    <w:rsid w:val="00E212E8"/>
    <w:rsid w:val="00E25F18"/>
    <w:rsid w:val="00E36797"/>
    <w:rsid w:val="00E42A47"/>
    <w:rsid w:val="00E64517"/>
    <w:rsid w:val="00E653D2"/>
    <w:rsid w:val="00E81818"/>
    <w:rsid w:val="00E82807"/>
    <w:rsid w:val="00E84A42"/>
    <w:rsid w:val="00E87614"/>
    <w:rsid w:val="00E922D4"/>
    <w:rsid w:val="00EA5978"/>
    <w:rsid w:val="00EB27A2"/>
    <w:rsid w:val="00EC5B06"/>
    <w:rsid w:val="00EC6521"/>
    <w:rsid w:val="00ED0239"/>
    <w:rsid w:val="00ED2EBD"/>
    <w:rsid w:val="00EE4DC0"/>
    <w:rsid w:val="00EE7ED3"/>
    <w:rsid w:val="00EF25D4"/>
    <w:rsid w:val="00F11D4B"/>
    <w:rsid w:val="00F20312"/>
    <w:rsid w:val="00F3355C"/>
    <w:rsid w:val="00F51549"/>
    <w:rsid w:val="00F72B75"/>
    <w:rsid w:val="00F74D36"/>
    <w:rsid w:val="00F9162B"/>
    <w:rsid w:val="00F95C51"/>
    <w:rsid w:val="00FB07B9"/>
    <w:rsid w:val="00FB6098"/>
    <w:rsid w:val="00FC2B85"/>
    <w:rsid w:val="00FE0E30"/>
    <w:rsid w:val="00FE13A6"/>
    <w:rsid w:val="00FE342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4D6B1"/>
  <w15:docId w15:val="{6ECE0AC2-2EC2-46E3-8BD5-4703A9C9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7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995"/>
    <w:pPr>
      <w:ind w:left="720"/>
      <w:contextualSpacing/>
    </w:pPr>
  </w:style>
  <w:style w:type="paragraph" w:customStyle="1" w:styleId="Default">
    <w:name w:val="Default"/>
    <w:rsid w:val="005054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79A4"/>
    <w:rPr>
      <w:rFonts w:ascii="Times New Roman" w:eastAsia="Times New Roman" w:hAnsi="Times New Roman" w:cs="Times New Roman"/>
      <w:b/>
      <w:bCs/>
      <w:sz w:val="27"/>
      <w:szCs w:val="27"/>
    </w:rPr>
  </w:style>
  <w:style w:type="character" w:styleId="Strong">
    <w:name w:val="Strong"/>
    <w:basedOn w:val="DefaultParagraphFont"/>
    <w:uiPriority w:val="22"/>
    <w:qFormat/>
    <w:rsid w:val="005679A4"/>
    <w:rPr>
      <w:b/>
      <w:bCs/>
    </w:rPr>
  </w:style>
  <w:style w:type="character" w:styleId="Hyperlink">
    <w:name w:val="Hyperlink"/>
    <w:basedOn w:val="DefaultParagraphFont"/>
    <w:uiPriority w:val="99"/>
    <w:unhideWhenUsed/>
    <w:rsid w:val="008C2463"/>
    <w:rPr>
      <w:color w:val="0000FF"/>
      <w:u w:val="single"/>
    </w:rPr>
  </w:style>
  <w:style w:type="character" w:styleId="Emphasis">
    <w:name w:val="Emphasis"/>
    <w:basedOn w:val="DefaultParagraphFont"/>
    <w:uiPriority w:val="20"/>
    <w:qFormat/>
    <w:rsid w:val="00A25154"/>
    <w:rPr>
      <w:i/>
      <w:iCs/>
    </w:rPr>
  </w:style>
  <w:style w:type="paragraph" w:styleId="Header">
    <w:name w:val="header"/>
    <w:basedOn w:val="Normal"/>
    <w:link w:val="HeaderChar"/>
    <w:uiPriority w:val="99"/>
    <w:unhideWhenUsed/>
    <w:rsid w:val="001A3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8D"/>
  </w:style>
  <w:style w:type="paragraph" w:styleId="Footer">
    <w:name w:val="footer"/>
    <w:basedOn w:val="Normal"/>
    <w:link w:val="FooterChar"/>
    <w:uiPriority w:val="99"/>
    <w:unhideWhenUsed/>
    <w:rsid w:val="001A3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8D"/>
  </w:style>
  <w:style w:type="paragraph" w:styleId="BalloonText">
    <w:name w:val="Balloon Text"/>
    <w:basedOn w:val="Normal"/>
    <w:link w:val="BalloonTextChar"/>
    <w:uiPriority w:val="99"/>
    <w:semiHidden/>
    <w:unhideWhenUsed/>
    <w:rsid w:val="001A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8D"/>
    <w:rPr>
      <w:rFonts w:ascii="Tahoma" w:hAnsi="Tahoma" w:cs="Tahoma"/>
      <w:sz w:val="16"/>
      <w:szCs w:val="16"/>
    </w:rPr>
  </w:style>
  <w:style w:type="character" w:styleId="CommentReference">
    <w:name w:val="annotation reference"/>
    <w:basedOn w:val="DefaultParagraphFont"/>
    <w:uiPriority w:val="99"/>
    <w:semiHidden/>
    <w:unhideWhenUsed/>
    <w:rsid w:val="00EC5B06"/>
    <w:rPr>
      <w:sz w:val="16"/>
      <w:szCs w:val="16"/>
    </w:rPr>
  </w:style>
  <w:style w:type="paragraph" w:styleId="CommentText">
    <w:name w:val="annotation text"/>
    <w:basedOn w:val="Normal"/>
    <w:link w:val="CommentTextChar"/>
    <w:uiPriority w:val="99"/>
    <w:semiHidden/>
    <w:unhideWhenUsed/>
    <w:rsid w:val="00EC5B06"/>
    <w:pPr>
      <w:spacing w:line="240" w:lineRule="auto"/>
    </w:pPr>
    <w:rPr>
      <w:sz w:val="20"/>
      <w:szCs w:val="20"/>
    </w:rPr>
  </w:style>
  <w:style w:type="character" w:customStyle="1" w:styleId="CommentTextChar">
    <w:name w:val="Comment Text Char"/>
    <w:basedOn w:val="DefaultParagraphFont"/>
    <w:link w:val="CommentText"/>
    <w:uiPriority w:val="99"/>
    <w:semiHidden/>
    <w:rsid w:val="00EC5B06"/>
    <w:rPr>
      <w:sz w:val="20"/>
      <w:szCs w:val="20"/>
    </w:rPr>
  </w:style>
  <w:style w:type="paragraph" w:styleId="CommentSubject">
    <w:name w:val="annotation subject"/>
    <w:basedOn w:val="CommentText"/>
    <w:next w:val="CommentText"/>
    <w:link w:val="CommentSubjectChar"/>
    <w:uiPriority w:val="99"/>
    <w:semiHidden/>
    <w:unhideWhenUsed/>
    <w:rsid w:val="00EC5B06"/>
    <w:rPr>
      <w:b/>
      <w:bCs/>
    </w:rPr>
  </w:style>
  <w:style w:type="character" w:customStyle="1" w:styleId="CommentSubjectChar">
    <w:name w:val="Comment Subject Char"/>
    <w:basedOn w:val="CommentTextChar"/>
    <w:link w:val="CommentSubject"/>
    <w:uiPriority w:val="99"/>
    <w:semiHidden/>
    <w:rsid w:val="00EC5B06"/>
    <w:rPr>
      <w:b/>
      <w:bCs/>
      <w:sz w:val="20"/>
      <w:szCs w:val="20"/>
    </w:rPr>
  </w:style>
  <w:style w:type="paragraph" w:styleId="NoSpacing">
    <w:name w:val="No Spacing"/>
    <w:uiPriority w:val="1"/>
    <w:qFormat/>
    <w:rsid w:val="00965F14"/>
    <w:pPr>
      <w:spacing w:after="0" w:line="240" w:lineRule="auto"/>
    </w:pPr>
    <w:rPr>
      <w:rFonts w:ascii="Calibri" w:eastAsia="Calibri" w:hAnsi="Calibri" w:cs="Times New Roman"/>
    </w:rPr>
  </w:style>
  <w:style w:type="paragraph" w:styleId="Revision">
    <w:name w:val="Revision"/>
    <w:hidden/>
    <w:uiPriority w:val="99"/>
    <w:semiHidden/>
    <w:rsid w:val="00563A93"/>
    <w:pPr>
      <w:spacing w:after="0" w:line="240" w:lineRule="auto"/>
    </w:pPr>
  </w:style>
  <w:style w:type="paragraph" w:styleId="FootnoteText">
    <w:name w:val="footnote text"/>
    <w:basedOn w:val="Normal"/>
    <w:link w:val="FootnoteTextChar"/>
    <w:uiPriority w:val="99"/>
    <w:semiHidden/>
    <w:unhideWhenUsed/>
    <w:rsid w:val="003C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40"/>
    <w:rPr>
      <w:sz w:val="20"/>
      <w:szCs w:val="20"/>
    </w:rPr>
  </w:style>
  <w:style w:type="character" w:styleId="FootnoteReference">
    <w:name w:val="footnote reference"/>
    <w:basedOn w:val="DefaultParagraphFont"/>
    <w:uiPriority w:val="99"/>
    <w:semiHidden/>
    <w:unhideWhenUsed/>
    <w:rsid w:val="003C6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042">
      <w:bodyDiv w:val="1"/>
      <w:marLeft w:val="0"/>
      <w:marRight w:val="0"/>
      <w:marTop w:val="0"/>
      <w:marBottom w:val="0"/>
      <w:divBdr>
        <w:top w:val="none" w:sz="0" w:space="0" w:color="auto"/>
        <w:left w:val="none" w:sz="0" w:space="0" w:color="auto"/>
        <w:bottom w:val="none" w:sz="0" w:space="0" w:color="auto"/>
        <w:right w:val="none" w:sz="0" w:space="0" w:color="auto"/>
      </w:divBdr>
    </w:div>
    <w:div w:id="356128004">
      <w:bodyDiv w:val="1"/>
      <w:marLeft w:val="0"/>
      <w:marRight w:val="0"/>
      <w:marTop w:val="0"/>
      <w:marBottom w:val="0"/>
      <w:divBdr>
        <w:top w:val="none" w:sz="0" w:space="0" w:color="auto"/>
        <w:left w:val="none" w:sz="0" w:space="0" w:color="auto"/>
        <w:bottom w:val="none" w:sz="0" w:space="0" w:color="auto"/>
        <w:right w:val="none" w:sz="0" w:space="0" w:color="auto"/>
      </w:divBdr>
    </w:div>
    <w:div w:id="725879694">
      <w:bodyDiv w:val="1"/>
      <w:marLeft w:val="0"/>
      <w:marRight w:val="0"/>
      <w:marTop w:val="0"/>
      <w:marBottom w:val="0"/>
      <w:divBdr>
        <w:top w:val="none" w:sz="0" w:space="0" w:color="auto"/>
        <w:left w:val="none" w:sz="0" w:space="0" w:color="auto"/>
        <w:bottom w:val="none" w:sz="0" w:space="0" w:color="auto"/>
        <w:right w:val="none" w:sz="0" w:space="0" w:color="auto"/>
      </w:divBdr>
    </w:div>
    <w:div w:id="1668707886">
      <w:bodyDiv w:val="1"/>
      <w:marLeft w:val="0"/>
      <w:marRight w:val="0"/>
      <w:marTop w:val="0"/>
      <w:marBottom w:val="0"/>
      <w:divBdr>
        <w:top w:val="none" w:sz="0" w:space="0" w:color="auto"/>
        <w:left w:val="none" w:sz="0" w:space="0" w:color="auto"/>
        <w:bottom w:val="none" w:sz="0" w:space="0" w:color="auto"/>
        <w:right w:val="none" w:sz="0" w:space="0" w:color="auto"/>
      </w:divBdr>
    </w:div>
    <w:div w:id="1747876390">
      <w:bodyDiv w:val="1"/>
      <w:marLeft w:val="0"/>
      <w:marRight w:val="0"/>
      <w:marTop w:val="0"/>
      <w:marBottom w:val="0"/>
      <w:divBdr>
        <w:top w:val="none" w:sz="0" w:space="0" w:color="auto"/>
        <w:left w:val="none" w:sz="0" w:space="0" w:color="auto"/>
        <w:bottom w:val="none" w:sz="0" w:space="0" w:color="auto"/>
        <w:right w:val="none" w:sz="0" w:space="0" w:color="auto"/>
      </w:divBdr>
    </w:div>
    <w:div w:id="2091198011">
      <w:bodyDiv w:val="1"/>
      <w:marLeft w:val="0"/>
      <w:marRight w:val="0"/>
      <w:marTop w:val="0"/>
      <w:marBottom w:val="0"/>
      <w:divBdr>
        <w:top w:val="none" w:sz="0" w:space="0" w:color="auto"/>
        <w:left w:val="none" w:sz="0" w:space="0" w:color="auto"/>
        <w:bottom w:val="none" w:sz="0" w:space="0" w:color="auto"/>
        <w:right w:val="none" w:sz="0" w:space="0" w:color="auto"/>
      </w:divBdr>
      <w:divsChild>
        <w:div w:id="1371610245">
          <w:marLeft w:val="0"/>
          <w:marRight w:val="0"/>
          <w:marTop w:val="0"/>
          <w:marBottom w:val="0"/>
          <w:divBdr>
            <w:top w:val="none" w:sz="0" w:space="0" w:color="auto"/>
            <w:left w:val="none" w:sz="0" w:space="0" w:color="auto"/>
            <w:bottom w:val="none" w:sz="0" w:space="0" w:color="auto"/>
            <w:right w:val="none" w:sz="0" w:space="0" w:color="auto"/>
          </w:divBdr>
        </w:div>
        <w:div w:id="92531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r.wisc.edu/workforce/p-file.aspx" TargetMode="External"/><Relationship Id="rId13" Type="http://schemas.openxmlformats.org/officeDocument/2006/relationships/hyperlink" Target="https://www.library.wisc.edu/archives/records-management/" TargetMode="External"/><Relationship Id="rId18" Type="http://schemas.openxmlformats.org/officeDocument/2006/relationships/hyperlink" Target="https://kb.wisc.edu/ohr/policies/glossary.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cfac.wisc.edu/governance/faculty-legislation/ii-501-departmental-personnel-records-policy/" TargetMode="External"/><Relationship Id="rId7" Type="http://schemas.openxmlformats.org/officeDocument/2006/relationships/endnotes" Target="endnotes.xml"/><Relationship Id="rId12" Type="http://schemas.openxmlformats.org/officeDocument/2006/relationships/hyperlink" Target="https://www.library.wisc.edu/archives/records-management/retention-disposition/records-disposal/" TargetMode="External"/><Relationship Id="rId17" Type="http://schemas.openxmlformats.org/officeDocument/2006/relationships/hyperlink" Target="https://kb.wisc.edu/ohr/policies/page.php?id=5320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sconsin.edu/bor/policies/rpd/rpd3-2.htm" TargetMode="External"/><Relationship Id="rId20" Type="http://schemas.openxmlformats.org/officeDocument/2006/relationships/hyperlink" Target="https://www.ohr.wisc.edu/polproced/UPPP/2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wisc.edu/archives/records-management/retention-disposition/general-records-schedules/"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isconsin.edu/bor/policies/rpd/rpd3-2.htm" TargetMode="External"/><Relationship Id="rId23" Type="http://schemas.openxmlformats.org/officeDocument/2006/relationships/hyperlink" Target="https://www.ohr.wisc.edu/polproced/CPPP/cppp_chapter21-01.pdf" TargetMode="External"/><Relationship Id="rId28" Type="http://schemas.openxmlformats.org/officeDocument/2006/relationships/theme" Target="theme/theme1.xml"/><Relationship Id="rId10" Type="http://schemas.openxmlformats.org/officeDocument/2006/relationships/hyperlink" Target="https://www.library.wisc.edu/archives/wp-content/uploads/sites/23/2016/04/2016-Payroll-and-Benefits-Records.pdf" TargetMode="External"/><Relationship Id="rId19" Type="http://schemas.openxmlformats.org/officeDocument/2006/relationships/hyperlink" Target="https://compliance.wiscweb.wisc.edu/wp-content/uploads/sites/102/2018/01/UW-Madison-Policy-on-Sexual-Harassment-And-Sexual-Violence-January-2018.pdf" TargetMode="External"/><Relationship Id="rId4" Type="http://schemas.openxmlformats.org/officeDocument/2006/relationships/settings" Target="settings.xml"/><Relationship Id="rId9" Type="http://schemas.openxmlformats.org/officeDocument/2006/relationships/hyperlink" Target="https://www.library.wisc.edu/archives/wp-content/uploads/sites/23/2017/04/2016UWSAGRSHR.pdf" TargetMode="External"/><Relationship Id="rId14" Type="http://schemas.openxmlformats.org/officeDocument/2006/relationships/hyperlink" Target="https://www.library.wisc.edu/archives/records-management/training/organizing-university-records-for-departments-and-units/" TargetMode="External"/><Relationship Id="rId22" Type="http://schemas.openxmlformats.org/officeDocument/2006/relationships/hyperlink" Target="https://acstaff.wisc.edu/policy_documents/ASPP-Chapter-1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98DD-213D-445C-94AD-18AE9FEC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2967</Words>
  <Characters>16916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Dorschel</dc:creator>
  <cp:lastModifiedBy>Hildebrand, Scott</cp:lastModifiedBy>
  <cp:revision>2</cp:revision>
  <cp:lastPrinted>2018-09-18T22:38:00Z</cp:lastPrinted>
  <dcterms:created xsi:type="dcterms:W3CDTF">2018-09-25T19:18:00Z</dcterms:created>
  <dcterms:modified xsi:type="dcterms:W3CDTF">2018-09-25T19:18:00Z</dcterms:modified>
</cp:coreProperties>
</file>