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E81A3E" w14:textId="18A6B3DE" w:rsidR="00A833B9" w:rsidRPr="00420A72" w:rsidRDefault="000E3C2B" w:rsidP="00420A72">
      <w:pPr>
        <w:rPr>
          <w:b/>
          <w:i/>
          <w:color w:val="FF0000"/>
        </w:rPr>
      </w:pPr>
      <w:r>
        <w:rPr>
          <w:b/>
          <w:i/>
          <w:color w:val="FF0000"/>
        </w:rPr>
        <w:t>Draft</w:t>
      </w:r>
    </w:p>
    <w:p w14:paraId="5ECEFE7F" w14:textId="77777777" w:rsidR="006C0404" w:rsidRPr="00872D16" w:rsidRDefault="006C0404" w:rsidP="00A833B9">
      <w:pPr>
        <w:tabs>
          <w:tab w:val="center" w:pos="4680"/>
        </w:tabs>
        <w:rPr>
          <w:i/>
          <w:color w:val="FF0000"/>
        </w:rPr>
      </w:pPr>
    </w:p>
    <w:p w14:paraId="09BF9262" w14:textId="5C7A0164" w:rsidR="00A833B9" w:rsidRPr="00872D16" w:rsidRDefault="00A833B9" w:rsidP="00A833B9">
      <w:pPr>
        <w:tabs>
          <w:tab w:val="center" w:pos="4680"/>
        </w:tabs>
        <w:ind w:left="-360"/>
        <w:jc w:val="center"/>
        <w:rPr>
          <w:b/>
        </w:rPr>
      </w:pPr>
      <w:r w:rsidRPr="00872D16">
        <w:rPr>
          <w:b/>
        </w:rPr>
        <w:t>ACADEMIC STAFF ASSEMBLY MEETING</w:t>
      </w:r>
      <w:r w:rsidR="00121C55">
        <w:rPr>
          <w:b/>
        </w:rPr>
        <w:t xml:space="preserve"> MINUTES</w:t>
      </w:r>
    </w:p>
    <w:p w14:paraId="7E502D60" w14:textId="77777777" w:rsidR="00FC14F3" w:rsidRDefault="00FC14F3" w:rsidP="00FC14F3">
      <w:pPr>
        <w:tabs>
          <w:tab w:val="center" w:pos="4680"/>
        </w:tabs>
        <w:ind w:left="-360"/>
        <w:jc w:val="center"/>
        <w:rPr>
          <w:b/>
        </w:rPr>
      </w:pPr>
      <w:r>
        <w:rPr>
          <w:b/>
        </w:rPr>
        <w:t>272 Bascom Hall</w:t>
      </w:r>
    </w:p>
    <w:p w14:paraId="0ADC9370" w14:textId="648091BB" w:rsidR="00A833B9" w:rsidRPr="00872D16" w:rsidRDefault="00A833B9" w:rsidP="00FC14F3">
      <w:pPr>
        <w:tabs>
          <w:tab w:val="center" w:pos="4680"/>
        </w:tabs>
        <w:ind w:left="-360"/>
        <w:jc w:val="center"/>
        <w:rPr>
          <w:b/>
        </w:rPr>
      </w:pPr>
      <w:r w:rsidRPr="00872D16">
        <w:rPr>
          <w:b/>
        </w:rPr>
        <w:t xml:space="preserve">Monday, </w:t>
      </w:r>
      <w:r w:rsidR="000E3C2B">
        <w:rPr>
          <w:b/>
        </w:rPr>
        <w:t>November</w:t>
      </w:r>
      <w:r w:rsidR="0006053F">
        <w:rPr>
          <w:b/>
        </w:rPr>
        <w:t xml:space="preserve"> 1</w:t>
      </w:r>
      <w:r w:rsidR="000E3C2B">
        <w:rPr>
          <w:b/>
        </w:rPr>
        <w:t>4</w:t>
      </w:r>
      <w:r>
        <w:rPr>
          <w:b/>
        </w:rPr>
        <w:t>,</w:t>
      </w:r>
      <w:r w:rsidR="00514244">
        <w:rPr>
          <w:b/>
        </w:rPr>
        <w:t xml:space="preserve"> 2016</w:t>
      </w:r>
    </w:p>
    <w:p w14:paraId="4B10EE8D" w14:textId="77777777" w:rsidR="00A833B9" w:rsidRPr="00872D16" w:rsidRDefault="00A833B9" w:rsidP="00A833B9">
      <w:pPr>
        <w:tabs>
          <w:tab w:val="center" w:pos="4680"/>
        </w:tabs>
        <w:ind w:left="-360"/>
        <w:jc w:val="center"/>
        <w:rPr>
          <w:b/>
        </w:rPr>
      </w:pPr>
      <w:r w:rsidRPr="00872D16">
        <w:rPr>
          <w:b/>
        </w:rPr>
        <w:t>3:30 to 5:00 p.m.</w:t>
      </w:r>
    </w:p>
    <w:p w14:paraId="639C8045" w14:textId="77777777" w:rsidR="00A833B9" w:rsidRPr="00872D16" w:rsidRDefault="00A833B9" w:rsidP="00A833B9">
      <w:pPr>
        <w:tabs>
          <w:tab w:val="center" w:pos="4680"/>
        </w:tabs>
        <w:ind w:left="-360"/>
        <w:jc w:val="center"/>
        <w:rPr>
          <w:b/>
        </w:rPr>
      </w:pPr>
    </w:p>
    <w:p w14:paraId="313531E9" w14:textId="77777777" w:rsidR="00BC67E7" w:rsidRDefault="00BC67E7"/>
    <w:p w14:paraId="60C880D9" w14:textId="37CCC7DC" w:rsidR="00BC67E7" w:rsidRDefault="000E3C2B">
      <w:r>
        <w:t xml:space="preserve">Vice </w:t>
      </w:r>
      <w:r w:rsidR="0006053F">
        <w:t xml:space="preserve">Provost </w:t>
      </w:r>
      <w:r>
        <w:t>Michael Bernard-Donals</w:t>
      </w:r>
      <w:r w:rsidR="0006053F">
        <w:t xml:space="preserve"> </w:t>
      </w:r>
      <w:r w:rsidR="00A833B9">
        <w:t>called the meeting to order at</w:t>
      </w:r>
      <w:r w:rsidR="00BC67E7">
        <w:t xml:space="preserve"> 3:</w:t>
      </w:r>
      <w:r w:rsidR="007117FA">
        <w:t>3</w:t>
      </w:r>
      <w:r w:rsidR="00305119">
        <w:t>2</w:t>
      </w:r>
      <w:r w:rsidR="00A833B9">
        <w:t xml:space="preserve"> p.m</w:t>
      </w:r>
      <w:r w:rsidR="00BC67E7">
        <w:t>.</w:t>
      </w:r>
      <w:r w:rsidR="001E3DE7">
        <w:t xml:space="preserve">  </w:t>
      </w:r>
    </w:p>
    <w:p w14:paraId="39F91A07" w14:textId="77777777" w:rsidR="00801140" w:rsidRDefault="00801140"/>
    <w:p w14:paraId="44EBC651" w14:textId="77777777" w:rsidR="005004A4" w:rsidRDefault="00A833B9" w:rsidP="00A833B9">
      <w:r>
        <w:rPr>
          <w:b/>
        </w:rPr>
        <w:t xml:space="preserve">Automatic Consent: </w:t>
      </w:r>
      <w:r w:rsidRPr="00872D16">
        <w:t xml:space="preserve">The Academic Staff Assembly minutes of Monday, </w:t>
      </w:r>
    </w:p>
    <w:p w14:paraId="59B1E46F" w14:textId="3AFA42F7" w:rsidR="00A833B9" w:rsidRDefault="00EB2792" w:rsidP="00A833B9">
      <w:r>
        <w:t>October 10</w:t>
      </w:r>
      <w:r w:rsidR="00A833B9" w:rsidRPr="00872D16">
        <w:t>, 201</w:t>
      </w:r>
      <w:r w:rsidR="006C7C4B">
        <w:t>6</w:t>
      </w:r>
      <w:r w:rsidR="00B3342A">
        <w:t>,</w:t>
      </w:r>
      <w:r w:rsidR="00A833B9" w:rsidRPr="00872D16">
        <w:t xml:space="preserve"> were approved.</w:t>
      </w:r>
      <w:r w:rsidR="00A833B9">
        <w:t xml:space="preserve">  </w:t>
      </w:r>
    </w:p>
    <w:p w14:paraId="51F19938" w14:textId="77777777" w:rsidR="00FA7C26" w:rsidRDefault="00FA7C26" w:rsidP="00A833B9"/>
    <w:p w14:paraId="41B034B5" w14:textId="3A7D7E8F" w:rsidR="0006053F" w:rsidRDefault="00801140" w:rsidP="0006053F">
      <w:pPr>
        <w:rPr>
          <w:rFonts w:cstheme="minorHAnsi"/>
          <w:b/>
        </w:rPr>
      </w:pPr>
      <w:r w:rsidRPr="00801140">
        <w:rPr>
          <w:b/>
        </w:rPr>
        <w:t>Guest</w:t>
      </w:r>
      <w:r w:rsidR="00EB2792">
        <w:rPr>
          <w:b/>
        </w:rPr>
        <w:t>s</w:t>
      </w:r>
      <w:r w:rsidRPr="00801140">
        <w:rPr>
          <w:b/>
        </w:rPr>
        <w:t xml:space="preserve">: </w:t>
      </w:r>
      <w:r w:rsidR="00EB2792">
        <w:rPr>
          <w:rFonts w:cstheme="minorHAnsi"/>
          <w:b/>
        </w:rPr>
        <w:t xml:space="preserve">Sherry Boeger and Susan </w:t>
      </w:r>
      <w:proofErr w:type="spellStart"/>
      <w:r w:rsidR="00EB2792">
        <w:rPr>
          <w:rFonts w:cstheme="minorHAnsi"/>
          <w:b/>
        </w:rPr>
        <w:t>Fuszard</w:t>
      </w:r>
      <w:proofErr w:type="spellEnd"/>
      <w:r w:rsidR="00EB2792">
        <w:rPr>
          <w:rFonts w:cstheme="minorHAnsi"/>
          <w:b/>
        </w:rPr>
        <w:t>, Employee Assistance Office, and Jo Ann Carr, Ombuds Office</w:t>
      </w:r>
    </w:p>
    <w:p w14:paraId="318D9055" w14:textId="1F097A9E" w:rsidR="0003080F" w:rsidRDefault="00EB2792" w:rsidP="007117FA">
      <w:r>
        <w:t>Sherry Boeger presented the annual report</w:t>
      </w:r>
      <w:r w:rsidR="00487CE5">
        <w:t xml:space="preserve"> from 2015-16</w:t>
      </w:r>
      <w:r>
        <w:t xml:space="preserve"> for the Employee Assistance Office</w:t>
      </w:r>
      <w:r w:rsidR="004C507C">
        <w:t xml:space="preserve"> (EAO)</w:t>
      </w:r>
      <w:r>
        <w:t xml:space="preserve">.  The top concerns of employees visiting the office last year include job-related stress, psychological and emotional concerns, occupational/career-related concerns and marital/relationship concerns.  Sherry introduced the newest consultant </w:t>
      </w:r>
      <w:r w:rsidR="004C507C">
        <w:t xml:space="preserve">at EAO, Susan </w:t>
      </w:r>
      <w:proofErr w:type="spellStart"/>
      <w:r w:rsidR="004C507C">
        <w:t>Fuszard</w:t>
      </w:r>
      <w:proofErr w:type="spellEnd"/>
      <w:r w:rsidR="004C507C">
        <w:t xml:space="preserve">.  Susan spoke briefly about a program for faculty and staff about </w:t>
      </w:r>
      <w:r w:rsidR="00C03483">
        <w:t xml:space="preserve">suicide </w:t>
      </w:r>
      <w:r w:rsidR="004C507C">
        <w:t>prevention.  She also mentioned a financial fitness challenge that is available free through Employee Trust Funds (</w:t>
      </w:r>
      <w:hyperlink r:id="rId5" w:history="1">
        <w:r w:rsidR="004C507C" w:rsidRPr="00661DBA">
          <w:rPr>
            <w:rStyle w:val="Hyperlink"/>
          </w:rPr>
          <w:t>https://wietf.financialfitness.center/checkup/home</w:t>
        </w:r>
      </w:hyperlink>
      <w:r w:rsidR="004C507C">
        <w:t>).</w:t>
      </w:r>
    </w:p>
    <w:p w14:paraId="0279DF08" w14:textId="77777777" w:rsidR="004C507C" w:rsidRDefault="004C507C" w:rsidP="007117FA"/>
    <w:p w14:paraId="438E8B4B" w14:textId="72D5BAA0" w:rsidR="004C507C" w:rsidRDefault="004C507C" w:rsidP="007117FA">
      <w:r>
        <w:t xml:space="preserve">Jo Ann Carr presented the </w:t>
      </w:r>
      <w:r w:rsidR="00487CE5">
        <w:t xml:space="preserve">Ombuds Office annual report from 2015-16.  The other Ombuds include: Rosa Garner, Dale Burke, John Dowling, and Chuck </w:t>
      </w:r>
      <w:proofErr w:type="spellStart"/>
      <w:r w:rsidR="00487CE5">
        <w:t>Snowdon</w:t>
      </w:r>
      <w:proofErr w:type="spellEnd"/>
      <w:r w:rsidR="00487CE5">
        <w:t>.  The key issues this office addressed with visitors this past year are evaluative relationships, peer and colleague relationships, and career progress and development.  16% of the cases involved Hostile and Intimidating Behavior.  The number of visitors to the office increased by 90%, which was in part due to the SMPH employees now visiting this Ombuds office rather than employing their own Ombuds.  The office plans to provide more data on the academic staff use of the office next year.  Concerns for next year include hostile and intimidating behavior; gender, age or race discrimination; workplace concerns for graduate students; and concerns over changes in the Fair Labor Standards Act (FLSA).</w:t>
      </w:r>
    </w:p>
    <w:p w14:paraId="270A16BA" w14:textId="77777777" w:rsidR="00CD64B1" w:rsidRDefault="00CD64B1" w:rsidP="007117FA"/>
    <w:p w14:paraId="7F74A033" w14:textId="2FAA0778" w:rsidR="000126CC" w:rsidRDefault="000126CC" w:rsidP="007117FA">
      <w:pPr>
        <w:rPr>
          <w:b/>
        </w:rPr>
      </w:pPr>
      <w:r w:rsidRPr="000126CC">
        <w:rPr>
          <w:b/>
        </w:rPr>
        <w:t>Guest</w:t>
      </w:r>
      <w:r w:rsidR="00487CE5">
        <w:rPr>
          <w:b/>
        </w:rPr>
        <w:t>s</w:t>
      </w:r>
      <w:r w:rsidRPr="000126CC">
        <w:rPr>
          <w:b/>
        </w:rPr>
        <w:t xml:space="preserve">: </w:t>
      </w:r>
      <w:r w:rsidR="00487CE5">
        <w:rPr>
          <w:rFonts w:cstheme="minorHAnsi"/>
          <w:b/>
        </w:rPr>
        <w:t xml:space="preserve">Rebecca Scheller and Bret </w:t>
      </w:r>
      <w:proofErr w:type="spellStart"/>
      <w:r w:rsidR="00487CE5">
        <w:rPr>
          <w:rFonts w:cstheme="minorHAnsi"/>
          <w:b/>
        </w:rPr>
        <w:t>Larget</w:t>
      </w:r>
      <w:proofErr w:type="spellEnd"/>
      <w:r w:rsidR="00487CE5">
        <w:rPr>
          <w:rFonts w:cstheme="minorHAnsi"/>
          <w:b/>
        </w:rPr>
        <w:t>, Committee on Women in the University</w:t>
      </w:r>
    </w:p>
    <w:p w14:paraId="45F1B89F" w14:textId="43F0ECF9" w:rsidR="000126CC" w:rsidRDefault="00487CE5" w:rsidP="007117FA">
      <w:r>
        <w:t xml:space="preserve">Rebecca Scheller and Bret </w:t>
      </w:r>
      <w:proofErr w:type="spellStart"/>
      <w:r>
        <w:t>Larget</w:t>
      </w:r>
      <w:proofErr w:type="spellEnd"/>
      <w:r>
        <w:t xml:space="preserve"> presented the annual report from 2015-16 for the Committee on Women in the University.  The Committee on Women in the University has three primary functions including: recommendations to improve the status of women, collabora</w:t>
      </w:r>
      <w:r w:rsidR="00C03483">
        <w:t>tion across campus, and evaluating</w:t>
      </w:r>
      <w:r>
        <w:t xml:space="preserve"> the status of women employees.  The committee’s accomplishments from last year include submitting a proposal regarding strategic planning for childcare on campus to the Provost and Chancellor; helping to shape the sexual assault and misconduct resolutions passed by various governance bodies; and looking at academic staff salaries in addition to </w:t>
      </w:r>
      <w:r>
        <w:lastRenderedPageBreak/>
        <w:t xml:space="preserve">faculty salaries.  </w:t>
      </w:r>
      <w:r w:rsidR="005014F5">
        <w:t xml:space="preserve">The committee has three goals for the upcoming year.  These include supporting diversity and inclusion efforts on campus climate, support for parents, and women faculty retention.  The committee could use more gender diversity.  </w:t>
      </w:r>
    </w:p>
    <w:p w14:paraId="654495B5" w14:textId="77777777" w:rsidR="000126CC" w:rsidRDefault="000126CC" w:rsidP="007117FA"/>
    <w:p w14:paraId="158EE5EE" w14:textId="14CB88CB" w:rsidR="000126CC" w:rsidRPr="000126CC" w:rsidRDefault="000126CC" w:rsidP="007117FA">
      <w:pPr>
        <w:rPr>
          <w:b/>
        </w:rPr>
      </w:pPr>
      <w:r w:rsidRPr="000126CC">
        <w:rPr>
          <w:b/>
        </w:rPr>
        <w:t xml:space="preserve">Guest: </w:t>
      </w:r>
      <w:r w:rsidR="005014F5">
        <w:rPr>
          <w:rFonts w:cstheme="minorHAnsi"/>
          <w:b/>
        </w:rPr>
        <w:t>Patrick Sheehan, Director of Workforce Relations, Office of Human Resources</w:t>
      </w:r>
    </w:p>
    <w:p w14:paraId="767C31C9" w14:textId="1FF452FC" w:rsidR="000126CC" w:rsidRDefault="005014F5" w:rsidP="007117FA">
      <w:r>
        <w:t xml:space="preserve">Patrick Sheehan presented the policy on minor protection and adult leaders.  </w:t>
      </w:r>
      <w:r w:rsidR="00957468">
        <w:t>UW System is requiring all campuses to develop a policy regarding minor protection.  Th</w:t>
      </w:r>
      <w:r w:rsidR="00C03483">
        <w:t>e policy is based on a template</w:t>
      </w:r>
      <w:r w:rsidR="00957468">
        <w:t xml:space="preserve"> provided to the campus by UW Syst</w:t>
      </w:r>
      <w:r w:rsidR="00C03483">
        <w:t>em.  The policy states that one-on-</w:t>
      </w:r>
      <w:r w:rsidR="00957468">
        <w:t>one contact between adults and minors is prohibited.  There are some exce</w:t>
      </w:r>
      <w:r w:rsidR="00C03483">
        <w:t>ptions to this, including one-on-</w:t>
      </w:r>
      <w:r w:rsidR="00957468">
        <w:t>one tutoring sessions.  Other exceptions not mentioned explicitly in the policy can be granted by the Office of Human Resources.  The policy does not apply to huma</w:t>
      </w:r>
      <w:r w:rsidR="00C03483">
        <w:t xml:space="preserve">n </w:t>
      </w:r>
      <w:proofErr w:type="gramStart"/>
      <w:r w:rsidR="00C03483">
        <w:t>subjects</w:t>
      </w:r>
      <w:proofErr w:type="gramEnd"/>
      <w:r w:rsidR="00C03483">
        <w:t xml:space="preserve"> research or</w:t>
      </w:r>
      <w:r w:rsidR="00957468">
        <w:t xml:space="preserve"> public events.  </w:t>
      </w:r>
    </w:p>
    <w:p w14:paraId="64207CB4" w14:textId="77777777" w:rsidR="006B65BA" w:rsidRDefault="006B65BA" w:rsidP="007117FA"/>
    <w:p w14:paraId="0A8FE804" w14:textId="4DC4A351" w:rsidR="00F869D1" w:rsidRPr="00FB0686" w:rsidRDefault="00F869D1">
      <w:pPr>
        <w:rPr>
          <w:b/>
        </w:rPr>
      </w:pPr>
      <w:r w:rsidRPr="00FB0686">
        <w:rPr>
          <w:b/>
        </w:rPr>
        <w:t>Standing Committee and Other Reports</w:t>
      </w:r>
    </w:p>
    <w:p w14:paraId="41E58720" w14:textId="5B04A0B3" w:rsidR="00FB0686" w:rsidRPr="00C03483" w:rsidRDefault="00F63374" w:rsidP="00FB0686">
      <w:r w:rsidRPr="00C03483">
        <w:t>A</w:t>
      </w:r>
      <w:r w:rsidR="00196E1B" w:rsidRPr="00C03483">
        <w:t xml:space="preserve">cademic </w:t>
      </w:r>
      <w:r w:rsidRPr="00C03483">
        <w:t>S</w:t>
      </w:r>
      <w:r w:rsidR="00196E1B" w:rsidRPr="00C03483">
        <w:t xml:space="preserve">taff </w:t>
      </w:r>
      <w:r w:rsidRPr="00C03483">
        <w:t>E</w:t>
      </w:r>
      <w:r w:rsidR="00196E1B" w:rsidRPr="00C03483">
        <w:t xml:space="preserve">xecutive </w:t>
      </w:r>
      <w:r w:rsidRPr="00C03483">
        <w:t>C</w:t>
      </w:r>
      <w:r w:rsidR="00196E1B" w:rsidRPr="00C03483">
        <w:t>ommittee (ASEC)</w:t>
      </w:r>
      <w:r w:rsidRPr="00C03483">
        <w:t xml:space="preserve"> –</w:t>
      </w:r>
      <w:r w:rsidR="00302EE3" w:rsidRPr="00C03483">
        <w:t xml:space="preserve"> </w:t>
      </w:r>
      <w:r w:rsidR="00FB0686" w:rsidRPr="00C03483">
        <w:t xml:space="preserve">Kevin Niemi </w:t>
      </w:r>
      <w:r w:rsidR="009D1073" w:rsidRPr="00C03483">
        <w:t xml:space="preserve">reminded the Assembly that the petition to change the boundaries of district sizes was available for signature in the back of the room.  </w:t>
      </w:r>
      <w:r w:rsidR="009D1073" w:rsidRPr="00C03483">
        <w:t xml:space="preserve">The 2017 Academic Staff Institute will be held on Wednesday, March 1. </w:t>
      </w:r>
      <w:r w:rsidR="009D1073" w:rsidRPr="00C03483">
        <w:t>Kevin thanked</w:t>
      </w:r>
      <w:r w:rsidR="009D1073" w:rsidRPr="00C03483">
        <w:t xml:space="preserve"> members of the Assembly who have volunteered to assist with planning the event.  </w:t>
      </w:r>
      <w:r w:rsidR="009D1073" w:rsidRPr="00C03483">
        <w:t xml:space="preserve">The </w:t>
      </w:r>
      <w:r w:rsidR="009D1073" w:rsidRPr="00C03483">
        <w:t xml:space="preserve">Distinguished Prefix packets are due to the Secretary of the Academic Staff Office on Wednesday, February 1.  More information is available at </w:t>
      </w:r>
      <w:hyperlink r:id="rId6" w:history="1">
        <w:r w:rsidR="009D1073" w:rsidRPr="00C03483">
          <w:rPr>
            <w:rStyle w:val="Hyperlink"/>
          </w:rPr>
          <w:t>http://acstaff.wisc.edu/wp-content/uploads/2013/07/Converted_Distinguished-Prefix-Guidlines.pdf</w:t>
        </w:r>
      </w:hyperlink>
      <w:r w:rsidR="009D1073" w:rsidRPr="00C03483">
        <w:t>. In addition, n</w:t>
      </w:r>
      <w:r w:rsidR="009D1073" w:rsidRPr="00C03483">
        <w:t xml:space="preserve">ominations are currently being solicited for the UW-Madison Academic Staff Excellence Awards and the UW System Awards.  The deadline for UW-Madison awards is Friday, January 13, and the deadline for the UW System awards is Friday, January 6.  All nominations must be entered online at </w:t>
      </w:r>
      <w:hyperlink r:id="rId7" w:history="1">
        <w:r w:rsidR="009D1073" w:rsidRPr="00C03483">
          <w:rPr>
            <w:rStyle w:val="Hyperlink"/>
          </w:rPr>
          <w:t>https://apps.ohr.wisc.edu/staffdev/</w:t>
        </w:r>
      </w:hyperlink>
      <w:r w:rsidR="009D1073" w:rsidRPr="00C03483">
        <w:t xml:space="preserve">.  More information can be found at </w:t>
      </w:r>
      <w:hyperlink r:id="rId8" w:history="1">
        <w:r w:rsidR="009D1073" w:rsidRPr="00C03483">
          <w:rPr>
            <w:rStyle w:val="Hyperlink"/>
          </w:rPr>
          <w:t>http://acstaff.wisc.edu/professional-development/awards</w:t>
        </w:r>
      </w:hyperlink>
      <w:r w:rsidR="009D1073" w:rsidRPr="00C03483">
        <w:t>.</w:t>
      </w:r>
      <w:r w:rsidR="004B5DFC" w:rsidRPr="00C03483">
        <w:t xml:space="preserve">  In regards to the Titling and Total Compensation study, there are plans to have a consultant in place by March 1.</w:t>
      </w:r>
    </w:p>
    <w:p w14:paraId="78C7380A" w14:textId="77777777" w:rsidR="004B5DFC" w:rsidRDefault="004B5DFC" w:rsidP="00FB0686">
      <w:pPr>
        <w:rPr>
          <w:sz w:val="22"/>
          <w:szCs w:val="22"/>
        </w:rPr>
      </w:pPr>
    </w:p>
    <w:p w14:paraId="5B95CD51" w14:textId="42BE97DF" w:rsidR="004B5DFC" w:rsidRPr="000A3D2B" w:rsidRDefault="004B5DFC" w:rsidP="00FB0686">
      <w:r w:rsidRPr="00C03483">
        <w:t xml:space="preserve">Academic Staff Professionals Representation Organization (ASPRO) – Michael Moscicke reported on the 2016 election results.  The </w:t>
      </w:r>
      <w:r w:rsidR="00C03483">
        <w:t>R</w:t>
      </w:r>
      <w:r w:rsidRPr="00C03483">
        <w:t xml:space="preserve">epublicans gained one seat in the Assembly.  Robin </w:t>
      </w:r>
      <w:proofErr w:type="spellStart"/>
      <w:r w:rsidRPr="00C03483">
        <w:t>Vos</w:t>
      </w:r>
      <w:proofErr w:type="spellEnd"/>
      <w:r w:rsidRPr="00C03483">
        <w:t xml:space="preserve"> is likely to be elected as the Assembly leader.  The </w:t>
      </w:r>
      <w:r w:rsidR="00C03483">
        <w:t>R</w:t>
      </w:r>
      <w:r w:rsidRPr="00C03483">
        <w:t>epublicans also gained one seat in the Senate.  In addition, the seat currently held by Jennifer Schilling may face a recount, which could flip an additional seat to the republicans.  ASPRO is currently monitoring efforts in the area of self-insurance as well as campus carry.</w:t>
      </w:r>
    </w:p>
    <w:p w14:paraId="06BA508D" w14:textId="24D50BC6" w:rsidR="00C03483" w:rsidRDefault="00C03483">
      <w:r>
        <w:br w:type="page"/>
      </w:r>
    </w:p>
    <w:p w14:paraId="60DD23A3" w14:textId="033C8E58" w:rsidR="00E134E3" w:rsidRPr="00E134E3" w:rsidRDefault="00E134E3" w:rsidP="00F87975">
      <w:pPr>
        <w:rPr>
          <w:b/>
        </w:rPr>
      </w:pPr>
      <w:r w:rsidRPr="00E134E3">
        <w:rPr>
          <w:b/>
        </w:rPr>
        <w:t>Business</w:t>
      </w:r>
    </w:p>
    <w:p w14:paraId="1AC7DF02" w14:textId="656900F8" w:rsidR="00FB0686" w:rsidRPr="00FB0686" w:rsidRDefault="004B5DFC" w:rsidP="00F87975">
      <w:pPr>
        <w:rPr>
          <w:b/>
        </w:rPr>
      </w:pPr>
      <w:r>
        <w:rPr>
          <w:rFonts w:cstheme="minorHAnsi"/>
          <w:b/>
        </w:rPr>
        <w:t>Resolution Requesting Pay Plan for UW-Madison for 2017-2019 Biennial Budget</w:t>
      </w:r>
    </w:p>
    <w:p w14:paraId="10C830C3" w14:textId="27AF5943" w:rsidR="004B5DFC" w:rsidRDefault="004B5DFC" w:rsidP="004B5DFC">
      <w:r>
        <w:t>Michael Moscicke</w:t>
      </w:r>
      <w:r>
        <w:t xml:space="preserve"> (</w:t>
      </w:r>
      <w:r>
        <w:t>ASEC</w:t>
      </w:r>
      <w:r>
        <w:t xml:space="preserve">) moved the Academic Staff Assembly </w:t>
      </w:r>
      <w:r>
        <w:t xml:space="preserve">approve the Resolution Requesting a Pay Plan for UW-Madison for the 2017-2019 Biennial Budget.  </w:t>
      </w:r>
      <w:r>
        <w:t>Seconded.  Approved.</w:t>
      </w:r>
    </w:p>
    <w:p w14:paraId="7921EB5D" w14:textId="77777777" w:rsidR="004B5DFC" w:rsidRDefault="004B5DFC" w:rsidP="00F87975"/>
    <w:p w14:paraId="6C9A255D" w14:textId="6A60ECB3" w:rsidR="00946D10" w:rsidRDefault="004B5DFC" w:rsidP="00F87975">
      <w:pPr>
        <w:rPr>
          <w:b/>
        </w:rPr>
      </w:pPr>
      <w:r>
        <w:rPr>
          <w:b/>
        </w:rPr>
        <w:lastRenderedPageBreak/>
        <w:t>Changes to Distinguished Prefix Guidelines</w:t>
      </w:r>
    </w:p>
    <w:p w14:paraId="1B81282C" w14:textId="14033485" w:rsidR="003E79AB" w:rsidRDefault="004B5DFC" w:rsidP="00E134E3">
      <w:r>
        <w:t>Robert Newsom</w:t>
      </w:r>
      <w:r w:rsidR="0000216B">
        <w:t xml:space="preserve"> (</w:t>
      </w:r>
      <w:r>
        <w:t>ASEC</w:t>
      </w:r>
      <w:r w:rsidR="0000216B">
        <w:t>) moved the Academic Staff Assembly</w:t>
      </w:r>
      <w:r w:rsidR="00BA55B8">
        <w:t xml:space="preserve"> </w:t>
      </w:r>
      <w:r>
        <w:t xml:space="preserve">approve changes to the Distinguished </w:t>
      </w:r>
      <w:r w:rsidR="00C03483">
        <w:t xml:space="preserve">Prefix </w:t>
      </w:r>
      <w:r>
        <w:t>Guidelines</w:t>
      </w:r>
      <w:r w:rsidR="0000216B">
        <w:t xml:space="preserve">. </w:t>
      </w:r>
      <w:r w:rsidR="00C03483">
        <w:t xml:space="preserve"> </w:t>
      </w:r>
      <w:r w:rsidR="0000216B">
        <w:t>Seconded.</w:t>
      </w:r>
      <w:r w:rsidR="00BA55B8">
        <w:t xml:space="preserve">  Approved.</w:t>
      </w:r>
    </w:p>
    <w:p w14:paraId="77EB2712" w14:textId="77777777" w:rsidR="0000216B" w:rsidRDefault="0000216B" w:rsidP="00E134E3"/>
    <w:p w14:paraId="254F42DA" w14:textId="6CC4669B" w:rsidR="004B5DFC" w:rsidRDefault="004B5DFC" w:rsidP="00E134E3">
      <w:pPr>
        <w:rPr>
          <w:b/>
        </w:rPr>
      </w:pPr>
      <w:r w:rsidRPr="004B5DFC">
        <w:rPr>
          <w:b/>
        </w:rPr>
        <w:t>Discussion on Assembly Guests</w:t>
      </w:r>
    </w:p>
    <w:p w14:paraId="45A1381A" w14:textId="617B0DC5" w:rsidR="004B5DFC" w:rsidRPr="004B5DFC" w:rsidRDefault="004B5DFC" w:rsidP="00E134E3">
      <w:r>
        <w:t>Kevin Niemi, ASEC chair, led a discussion with the Assembly regarding whether guests should be should be kept to their time frame to keep the Assembly agenda moving on time.  The general sentiment was th</w:t>
      </w:r>
      <w:bookmarkStart w:id="0" w:name="_GoBack"/>
      <w:bookmarkEnd w:id="0"/>
      <w:r>
        <w:t>at the Assembly would like to keep things fluid, but the presiding officer should feel empowered to cut off presentations or questions of guests if the body is falling behind schedule.</w:t>
      </w:r>
    </w:p>
    <w:p w14:paraId="54F21795" w14:textId="77777777" w:rsidR="004B5DFC" w:rsidRPr="004B5DFC" w:rsidRDefault="004B5DFC" w:rsidP="00E134E3">
      <w:pPr>
        <w:rPr>
          <w:b/>
        </w:rPr>
      </w:pPr>
    </w:p>
    <w:p w14:paraId="110894A5" w14:textId="48CC2B36" w:rsidR="008B17C1" w:rsidRPr="008B17C1" w:rsidRDefault="004B5DFC" w:rsidP="00F87975">
      <w:pPr>
        <w:rPr>
          <w:b/>
        </w:rPr>
      </w:pPr>
      <w:r>
        <w:rPr>
          <w:b/>
        </w:rPr>
        <w:t xml:space="preserve">Vice </w:t>
      </w:r>
      <w:r w:rsidR="00BA55B8">
        <w:rPr>
          <w:b/>
        </w:rPr>
        <w:t>Provost</w:t>
      </w:r>
      <w:r w:rsidR="008B17C1" w:rsidRPr="008B17C1">
        <w:rPr>
          <w:b/>
        </w:rPr>
        <w:t xml:space="preserve"> Report</w:t>
      </w:r>
    </w:p>
    <w:p w14:paraId="2657AAF4" w14:textId="67518024" w:rsidR="00640BFF" w:rsidRDefault="004B5DFC" w:rsidP="00640BFF">
      <w:r>
        <w:t>Michael Bernard-Donals announced that the new Office of Human Resources Director will be Wayne Guthrie.  He will begin his new position on January 9.  He also mentioned the implementation of the Minimum Qualifications of Instructors Policy</w:t>
      </w:r>
      <w:r w:rsidR="00F92B0C">
        <w:t>.  The policy was needed for compliance with the Higher Learning Commission standards.  Academic staff who don’t have an instructional appointment will need one to teach.  This can be a $0 appointment.  Departments don’t need to specifically request exemptions, but can enter the reasons why someone is qualified to teach if they don’t meet the degree requirements into HRS.</w:t>
      </w:r>
    </w:p>
    <w:p w14:paraId="3CADE056" w14:textId="77777777" w:rsidR="00F92B0C" w:rsidRDefault="00F92B0C" w:rsidP="00640BFF"/>
    <w:p w14:paraId="26F861D0" w14:textId="2F2C7EE6" w:rsidR="0073568D" w:rsidRDefault="00F92B0C" w:rsidP="00640BFF">
      <w:r>
        <w:t>In April 2015, the Faculty Commission on Compensation and Economic Benefits made recommendations to the Faculty Senate for faculty family leave.  There was a remark made</w:t>
      </w:r>
      <w:r w:rsidR="00C03483">
        <w:t xml:space="preserve"> at that time suggesting </w:t>
      </w:r>
      <w:r>
        <w:t xml:space="preserve">that family leave recommendations must include all employees.  </w:t>
      </w:r>
      <w:r w:rsidR="0073568D">
        <w:t xml:space="preserve">An ad hoc committee has been put together, and Vice Provost Bernard-Donals is working on a charge for the committee.  </w:t>
      </w:r>
    </w:p>
    <w:p w14:paraId="0C46201F" w14:textId="77777777" w:rsidR="00640BFF" w:rsidRDefault="00640BFF" w:rsidP="00640BFF"/>
    <w:p w14:paraId="245124F5" w14:textId="1F2E86F4" w:rsidR="00A41842" w:rsidRDefault="00A41842" w:rsidP="00986E75">
      <w:r>
        <w:t xml:space="preserve">Adjourned at </w:t>
      </w:r>
      <w:r w:rsidR="004B5DFC">
        <w:t>4</w:t>
      </w:r>
      <w:r w:rsidR="00FA6866">
        <w:t>:</w:t>
      </w:r>
      <w:r w:rsidR="004B5DFC">
        <w:t>23</w:t>
      </w:r>
      <w:r>
        <w:t xml:space="preserve"> pm.</w:t>
      </w:r>
    </w:p>
    <w:p w14:paraId="056C8C6A" w14:textId="77777777" w:rsidR="00D8640D" w:rsidRDefault="00D8640D" w:rsidP="00A47EAE">
      <w:pPr>
        <w:rPr>
          <w:rFonts w:cstheme="minorHAnsi"/>
        </w:rPr>
      </w:pPr>
    </w:p>
    <w:p w14:paraId="1B1E6EBF" w14:textId="14E6A63C" w:rsidR="0023003E" w:rsidRPr="0023003E" w:rsidRDefault="00E67B64">
      <w:pPr>
        <w:rPr>
          <w:i/>
        </w:rPr>
      </w:pPr>
      <w:r>
        <w:rPr>
          <w:i/>
        </w:rPr>
        <w:t>Minutes s</w:t>
      </w:r>
      <w:r w:rsidR="0023003E" w:rsidRPr="0023003E">
        <w:rPr>
          <w:i/>
        </w:rPr>
        <w:t>ubmitted by Heather Daniels, Secretary of the Academic Staff</w:t>
      </w:r>
    </w:p>
    <w:sectPr w:rsidR="0023003E" w:rsidRPr="0023003E" w:rsidSect="004E5D5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63E3F"/>
    <w:multiLevelType w:val="hybridMultilevel"/>
    <w:tmpl w:val="7172A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4917C6"/>
    <w:multiLevelType w:val="hybridMultilevel"/>
    <w:tmpl w:val="93604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DF5B54"/>
    <w:multiLevelType w:val="hybridMultilevel"/>
    <w:tmpl w:val="DD42D6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5266B6"/>
    <w:multiLevelType w:val="hybridMultilevel"/>
    <w:tmpl w:val="63EA9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622F7D"/>
    <w:multiLevelType w:val="hybridMultilevel"/>
    <w:tmpl w:val="FEA21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386C55"/>
    <w:multiLevelType w:val="hybridMultilevel"/>
    <w:tmpl w:val="695C6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7A4409"/>
    <w:multiLevelType w:val="hybridMultilevel"/>
    <w:tmpl w:val="BAD06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824B78"/>
    <w:multiLevelType w:val="hybridMultilevel"/>
    <w:tmpl w:val="DAE4F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A31342"/>
    <w:multiLevelType w:val="hybridMultilevel"/>
    <w:tmpl w:val="E7C64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604CE6"/>
    <w:multiLevelType w:val="hybridMultilevel"/>
    <w:tmpl w:val="AF92F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ED5031"/>
    <w:multiLevelType w:val="hybridMultilevel"/>
    <w:tmpl w:val="79508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0F6EB1"/>
    <w:multiLevelType w:val="hybridMultilevel"/>
    <w:tmpl w:val="7C846A30"/>
    <w:lvl w:ilvl="0" w:tplc="4C48FD9E">
      <w:start w:val="7"/>
      <w:numFmt w:val="decimal"/>
      <w:lvlText w:val="%1."/>
      <w:lvlJc w:val="left"/>
      <w:pPr>
        <w:tabs>
          <w:tab w:val="num" w:pos="720"/>
        </w:tabs>
        <w:ind w:left="720" w:hanging="360"/>
      </w:pPr>
    </w:lvl>
    <w:lvl w:ilvl="1" w:tplc="3B30118C" w:tentative="1">
      <w:start w:val="1"/>
      <w:numFmt w:val="decimal"/>
      <w:lvlText w:val="%2."/>
      <w:lvlJc w:val="left"/>
      <w:pPr>
        <w:tabs>
          <w:tab w:val="num" w:pos="1440"/>
        </w:tabs>
        <w:ind w:left="1440" w:hanging="360"/>
      </w:pPr>
    </w:lvl>
    <w:lvl w:ilvl="2" w:tplc="AB6498A6" w:tentative="1">
      <w:start w:val="1"/>
      <w:numFmt w:val="decimal"/>
      <w:lvlText w:val="%3."/>
      <w:lvlJc w:val="left"/>
      <w:pPr>
        <w:tabs>
          <w:tab w:val="num" w:pos="2160"/>
        </w:tabs>
        <w:ind w:left="2160" w:hanging="360"/>
      </w:pPr>
    </w:lvl>
    <w:lvl w:ilvl="3" w:tplc="8B7A625A" w:tentative="1">
      <w:start w:val="1"/>
      <w:numFmt w:val="decimal"/>
      <w:lvlText w:val="%4."/>
      <w:lvlJc w:val="left"/>
      <w:pPr>
        <w:tabs>
          <w:tab w:val="num" w:pos="2880"/>
        </w:tabs>
        <w:ind w:left="2880" w:hanging="360"/>
      </w:pPr>
    </w:lvl>
    <w:lvl w:ilvl="4" w:tplc="A218208A" w:tentative="1">
      <w:start w:val="1"/>
      <w:numFmt w:val="decimal"/>
      <w:lvlText w:val="%5."/>
      <w:lvlJc w:val="left"/>
      <w:pPr>
        <w:tabs>
          <w:tab w:val="num" w:pos="3600"/>
        </w:tabs>
        <w:ind w:left="3600" w:hanging="360"/>
      </w:pPr>
    </w:lvl>
    <w:lvl w:ilvl="5" w:tplc="8E0A97AE" w:tentative="1">
      <w:start w:val="1"/>
      <w:numFmt w:val="decimal"/>
      <w:lvlText w:val="%6."/>
      <w:lvlJc w:val="left"/>
      <w:pPr>
        <w:tabs>
          <w:tab w:val="num" w:pos="4320"/>
        </w:tabs>
        <w:ind w:left="4320" w:hanging="360"/>
      </w:pPr>
    </w:lvl>
    <w:lvl w:ilvl="6" w:tplc="7CF0706C" w:tentative="1">
      <w:start w:val="1"/>
      <w:numFmt w:val="decimal"/>
      <w:lvlText w:val="%7."/>
      <w:lvlJc w:val="left"/>
      <w:pPr>
        <w:tabs>
          <w:tab w:val="num" w:pos="5040"/>
        </w:tabs>
        <w:ind w:left="5040" w:hanging="360"/>
      </w:pPr>
    </w:lvl>
    <w:lvl w:ilvl="7" w:tplc="53381780" w:tentative="1">
      <w:start w:val="1"/>
      <w:numFmt w:val="decimal"/>
      <w:lvlText w:val="%8."/>
      <w:lvlJc w:val="left"/>
      <w:pPr>
        <w:tabs>
          <w:tab w:val="num" w:pos="5760"/>
        </w:tabs>
        <w:ind w:left="5760" w:hanging="360"/>
      </w:pPr>
    </w:lvl>
    <w:lvl w:ilvl="8" w:tplc="07F45D02" w:tentative="1">
      <w:start w:val="1"/>
      <w:numFmt w:val="decimal"/>
      <w:lvlText w:val="%9."/>
      <w:lvlJc w:val="left"/>
      <w:pPr>
        <w:tabs>
          <w:tab w:val="num" w:pos="6480"/>
        </w:tabs>
        <w:ind w:left="6480" w:hanging="360"/>
      </w:pPr>
    </w:lvl>
  </w:abstractNum>
  <w:abstractNum w:abstractNumId="12" w15:restartNumberingAfterBreak="0">
    <w:nsid w:val="2179540C"/>
    <w:multiLevelType w:val="hybridMultilevel"/>
    <w:tmpl w:val="4DBED472"/>
    <w:lvl w:ilvl="0" w:tplc="D6EC949A">
      <w:start w:val="3"/>
      <w:numFmt w:val="decimal"/>
      <w:lvlText w:val="%1."/>
      <w:lvlJc w:val="left"/>
      <w:pPr>
        <w:tabs>
          <w:tab w:val="num" w:pos="720"/>
        </w:tabs>
        <w:ind w:left="720" w:hanging="360"/>
      </w:pPr>
    </w:lvl>
    <w:lvl w:ilvl="1" w:tplc="670A6448" w:tentative="1">
      <w:start w:val="1"/>
      <w:numFmt w:val="decimal"/>
      <w:lvlText w:val="%2."/>
      <w:lvlJc w:val="left"/>
      <w:pPr>
        <w:tabs>
          <w:tab w:val="num" w:pos="1440"/>
        </w:tabs>
        <w:ind w:left="1440" w:hanging="360"/>
      </w:pPr>
    </w:lvl>
    <w:lvl w:ilvl="2" w:tplc="90245948" w:tentative="1">
      <w:start w:val="1"/>
      <w:numFmt w:val="decimal"/>
      <w:lvlText w:val="%3."/>
      <w:lvlJc w:val="left"/>
      <w:pPr>
        <w:tabs>
          <w:tab w:val="num" w:pos="2160"/>
        </w:tabs>
        <w:ind w:left="2160" w:hanging="360"/>
      </w:pPr>
    </w:lvl>
    <w:lvl w:ilvl="3" w:tplc="85BCFBEA" w:tentative="1">
      <w:start w:val="1"/>
      <w:numFmt w:val="decimal"/>
      <w:lvlText w:val="%4."/>
      <w:lvlJc w:val="left"/>
      <w:pPr>
        <w:tabs>
          <w:tab w:val="num" w:pos="2880"/>
        </w:tabs>
        <w:ind w:left="2880" w:hanging="360"/>
      </w:pPr>
    </w:lvl>
    <w:lvl w:ilvl="4" w:tplc="D0AC0096" w:tentative="1">
      <w:start w:val="1"/>
      <w:numFmt w:val="decimal"/>
      <w:lvlText w:val="%5."/>
      <w:lvlJc w:val="left"/>
      <w:pPr>
        <w:tabs>
          <w:tab w:val="num" w:pos="3600"/>
        </w:tabs>
        <w:ind w:left="3600" w:hanging="360"/>
      </w:pPr>
    </w:lvl>
    <w:lvl w:ilvl="5" w:tplc="B1D00F18" w:tentative="1">
      <w:start w:val="1"/>
      <w:numFmt w:val="decimal"/>
      <w:lvlText w:val="%6."/>
      <w:lvlJc w:val="left"/>
      <w:pPr>
        <w:tabs>
          <w:tab w:val="num" w:pos="4320"/>
        </w:tabs>
        <w:ind w:left="4320" w:hanging="360"/>
      </w:pPr>
    </w:lvl>
    <w:lvl w:ilvl="6" w:tplc="46AEE54C" w:tentative="1">
      <w:start w:val="1"/>
      <w:numFmt w:val="decimal"/>
      <w:lvlText w:val="%7."/>
      <w:lvlJc w:val="left"/>
      <w:pPr>
        <w:tabs>
          <w:tab w:val="num" w:pos="5040"/>
        </w:tabs>
        <w:ind w:left="5040" w:hanging="360"/>
      </w:pPr>
    </w:lvl>
    <w:lvl w:ilvl="7" w:tplc="4816C3B6" w:tentative="1">
      <w:start w:val="1"/>
      <w:numFmt w:val="decimal"/>
      <w:lvlText w:val="%8."/>
      <w:lvlJc w:val="left"/>
      <w:pPr>
        <w:tabs>
          <w:tab w:val="num" w:pos="5760"/>
        </w:tabs>
        <w:ind w:left="5760" w:hanging="360"/>
      </w:pPr>
    </w:lvl>
    <w:lvl w:ilvl="8" w:tplc="D0ECA9CE" w:tentative="1">
      <w:start w:val="1"/>
      <w:numFmt w:val="decimal"/>
      <w:lvlText w:val="%9."/>
      <w:lvlJc w:val="left"/>
      <w:pPr>
        <w:tabs>
          <w:tab w:val="num" w:pos="6480"/>
        </w:tabs>
        <w:ind w:left="6480" w:hanging="360"/>
      </w:pPr>
    </w:lvl>
  </w:abstractNum>
  <w:abstractNum w:abstractNumId="13" w15:restartNumberingAfterBreak="0">
    <w:nsid w:val="2506088F"/>
    <w:multiLevelType w:val="hybridMultilevel"/>
    <w:tmpl w:val="1E6202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251255B6"/>
    <w:multiLevelType w:val="hybridMultilevel"/>
    <w:tmpl w:val="EFFC5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6B6813"/>
    <w:multiLevelType w:val="hybridMultilevel"/>
    <w:tmpl w:val="DC3EC81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6" w15:restartNumberingAfterBreak="0">
    <w:nsid w:val="327C6CF0"/>
    <w:multiLevelType w:val="hybridMultilevel"/>
    <w:tmpl w:val="FE5CB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005D38"/>
    <w:multiLevelType w:val="hybridMultilevel"/>
    <w:tmpl w:val="E5708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F205AB"/>
    <w:multiLevelType w:val="hybridMultilevel"/>
    <w:tmpl w:val="21284EEC"/>
    <w:lvl w:ilvl="0" w:tplc="1C2E6B2A">
      <w:start w:val="1"/>
      <w:numFmt w:val="decimal"/>
      <w:lvlText w:val="%1."/>
      <w:lvlJc w:val="left"/>
      <w:pPr>
        <w:tabs>
          <w:tab w:val="num" w:pos="720"/>
        </w:tabs>
        <w:ind w:left="720" w:hanging="360"/>
      </w:pPr>
    </w:lvl>
    <w:lvl w:ilvl="1" w:tplc="A20A08E0" w:tentative="1">
      <w:start w:val="1"/>
      <w:numFmt w:val="decimal"/>
      <w:lvlText w:val="%2."/>
      <w:lvlJc w:val="left"/>
      <w:pPr>
        <w:tabs>
          <w:tab w:val="num" w:pos="1440"/>
        </w:tabs>
        <w:ind w:left="1440" w:hanging="360"/>
      </w:pPr>
    </w:lvl>
    <w:lvl w:ilvl="2" w:tplc="DB340A6A" w:tentative="1">
      <w:start w:val="1"/>
      <w:numFmt w:val="decimal"/>
      <w:lvlText w:val="%3."/>
      <w:lvlJc w:val="left"/>
      <w:pPr>
        <w:tabs>
          <w:tab w:val="num" w:pos="2160"/>
        </w:tabs>
        <w:ind w:left="2160" w:hanging="360"/>
      </w:pPr>
    </w:lvl>
    <w:lvl w:ilvl="3" w:tplc="D48A695C" w:tentative="1">
      <w:start w:val="1"/>
      <w:numFmt w:val="decimal"/>
      <w:lvlText w:val="%4."/>
      <w:lvlJc w:val="left"/>
      <w:pPr>
        <w:tabs>
          <w:tab w:val="num" w:pos="2880"/>
        </w:tabs>
        <w:ind w:left="2880" w:hanging="360"/>
      </w:pPr>
    </w:lvl>
    <w:lvl w:ilvl="4" w:tplc="54D49DD8" w:tentative="1">
      <w:start w:val="1"/>
      <w:numFmt w:val="decimal"/>
      <w:lvlText w:val="%5."/>
      <w:lvlJc w:val="left"/>
      <w:pPr>
        <w:tabs>
          <w:tab w:val="num" w:pos="3600"/>
        </w:tabs>
        <w:ind w:left="3600" w:hanging="360"/>
      </w:pPr>
    </w:lvl>
    <w:lvl w:ilvl="5" w:tplc="04907E30" w:tentative="1">
      <w:start w:val="1"/>
      <w:numFmt w:val="decimal"/>
      <w:lvlText w:val="%6."/>
      <w:lvlJc w:val="left"/>
      <w:pPr>
        <w:tabs>
          <w:tab w:val="num" w:pos="4320"/>
        </w:tabs>
        <w:ind w:left="4320" w:hanging="360"/>
      </w:pPr>
    </w:lvl>
    <w:lvl w:ilvl="6" w:tplc="978C8320" w:tentative="1">
      <w:start w:val="1"/>
      <w:numFmt w:val="decimal"/>
      <w:lvlText w:val="%7."/>
      <w:lvlJc w:val="left"/>
      <w:pPr>
        <w:tabs>
          <w:tab w:val="num" w:pos="5040"/>
        </w:tabs>
        <w:ind w:left="5040" w:hanging="360"/>
      </w:pPr>
    </w:lvl>
    <w:lvl w:ilvl="7" w:tplc="D19C083C" w:tentative="1">
      <w:start w:val="1"/>
      <w:numFmt w:val="decimal"/>
      <w:lvlText w:val="%8."/>
      <w:lvlJc w:val="left"/>
      <w:pPr>
        <w:tabs>
          <w:tab w:val="num" w:pos="5760"/>
        </w:tabs>
        <w:ind w:left="5760" w:hanging="360"/>
      </w:pPr>
    </w:lvl>
    <w:lvl w:ilvl="8" w:tplc="31DADDBC" w:tentative="1">
      <w:start w:val="1"/>
      <w:numFmt w:val="decimal"/>
      <w:lvlText w:val="%9."/>
      <w:lvlJc w:val="left"/>
      <w:pPr>
        <w:tabs>
          <w:tab w:val="num" w:pos="6480"/>
        </w:tabs>
        <w:ind w:left="6480" w:hanging="360"/>
      </w:pPr>
    </w:lvl>
  </w:abstractNum>
  <w:abstractNum w:abstractNumId="19" w15:restartNumberingAfterBreak="0">
    <w:nsid w:val="430609D9"/>
    <w:multiLevelType w:val="hybridMultilevel"/>
    <w:tmpl w:val="0B4A9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3B6D01"/>
    <w:multiLevelType w:val="hybridMultilevel"/>
    <w:tmpl w:val="0F86C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547618"/>
    <w:multiLevelType w:val="hybridMultilevel"/>
    <w:tmpl w:val="8B9075D4"/>
    <w:lvl w:ilvl="0" w:tplc="BE2C14CC">
      <w:start w:val="6"/>
      <w:numFmt w:val="decimal"/>
      <w:lvlText w:val="%1."/>
      <w:lvlJc w:val="left"/>
      <w:pPr>
        <w:tabs>
          <w:tab w:val="num" w:pos="720"/>
        </w:tabs>
        <w:ind w:left="720" w:hanging="360"/>
      </w:pPr>
    </w:lvl>
    <w:lvl w:ilvl="1" w:tplc="31EE0192" w:tentative="1">
      <w:start w:val="1"/>
      <w:numFmt w:val="decimal"/>
      <w:lvlText w:val="%2."/>
      <w:lvlJc w:val="left"/>
      <w:pPr>
        <w:tabs>
          <w:tab w:val="num" w:pos="1440"/>
        </w:tabs>
        <w:ind w:left="1440" w:hanging="360"/>
      </w:pPr>
    </w:lvl>
    <w:lvl w:ilvl="2" w:tplc="C04A4838" w:tentative="1">
      <w:start w:val="1"/>
      <w:numFmt w:val="decimal"/>
      <w:lvlText w:val="%3."/>
      <w:lvlJc w:val="left"/>
      <w:pPr>
        <w:tabs>
          <w:tab w:val="num" w:pos="2160"/>
        </w:tabs>
        <w:ind w:left="2160" w:hanging="360"/>
      </w:pPr>
    </w:lvl>
    <w:lvl w:ilvl="3" w:tplc="190E87B0" w:tentative="1">
      <w:start w:val="1"/>
      <w:numFmt w:val="decimal"/>
      <w:lvlText w:val="%4."/>
      <w:lvlJc w:val="left"/>
      <w:pPr>
        <w:tabs>
          <w:tab w:val="num" w:pos="2880"/>
        </w:tabs>
        <w:ind w:left="2880" w:hanging="360"/>
      </w:pPr>
    </w:lvl>
    <w:lvl w:ilvl="4" w:tplc="FB92950A" w:tentative="1">
      <w:start w:val="1"/>
      <w:numFmt w:val="decimal"/>
      <w:lvlText w:val="%5."/>
      <w:lvlJc w:val="left"/>
      <w:pPr>
        <w:tabs>
          <w:tab w:val="num" w:pos="3600"/>
        </w:tabs>
        <w:ind w:left="3600" w:hanging="360"/>
      </w:pPr>
    </w:lvl>
    <w:lvl w:ilvl="5" w:tplc="4A2248AE" w:tentative="1">
      <w:start w:val="1"/>
      <w:numFmt w:val="decimal"/>
      <w:lvlText w:val="%6."/>
      <w:lvlJc w:val="left"/>
      <w:pPr>
        <w:tabs>
          <w:tab w:val="num" w:pos="4320"/>
        </w:tabs>
        <w:ind w:left="4320" w:hanging="360"/>
      </w:pPr>
    </w:lvl>
    <w:lvl w:ilvl="6" w:tplc="8F4E3974" w:tentative="1">
      <w:start w:val="1"/>
      <w:numFmt w:val="decimal"/>
      <w:lvlText w:val="%7."/>
      <w:lvlJc w:val="left"/>
      <w:pPr>
        <w:tabs>
          <w:tab w:val="num" w:pos="5040"/>
        </w:tabs>
        <w:ind w:left="5040" w:hanging="360"/>
      </w:pPr>
    </w:lvl>
    <w:lvl w:ilvl="7" w:tplc="A2263C4C" w:tentative="1">
      <w:start w:val="1"/>
      <w:numFmt w:val="decimal"/>
      <w:lvlText w:val="%8."/>
      <w:lvlJc w:val="left"/>
      <w:pPr>
        <w:tabs>
          <w:tab w:val="num" w:pos="5760"/>
        </w:tabs>
        <w:ind w:left="5760" w:hanging="360"/>
      </w:pPr>
    </w:lvl>
    <w:lvl w:ilvl="8" w:tplc="78500E6C" w:tentative="1">
      <w:start w:val="1"/>
      <w:numFmt w:val="decimal"/>
      <w:lvlText w:val="%9."/>
      <w:lvlJc w:val="left"/>
      <w:pPr>
        <w:tabs>
          <w:tab w:val="num" w:pos="6480"/>
        </w:tabs>
        <w:ind w:left="6480" w:hanging="360"/>
      </w:pPr>
    </w:lvl>
  </w:abstractNum>
  <w:abstractNum w:abstractNumId="22" w15:restartNumberingAfterBreak="0">
    <w:nsid w:val="48594BDA"/>
    <w:multiLevelType w:val="hybridMultilevel"/>
    <w:tmpl w:val="64964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92361A"/>
    <w:multiLevelType w:val="hybridMultilevel"/>
    <w:tmpl w:val="A5E84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CE2C03"/>
    <w:multiLevelType w:val="hybridMultilevel"/>
    <w:tmpl w:val="58F4F7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7F104C7"/>
    <w:multiLevelType w:val="hybridMultilevel"/>
    <w:tmpl w:val="E45087C4"/>
    <w:lvl w:ilvl="0" w:tplc="C96CC6BC">
      <w:start w:val="8"/>
      <w:numFmt w:val="decimal"/>
      <w:lvlText w:val="%1."/>
      <w:lvlJc w:val="left"/>
      <w:pPr>
        <w:tabs>
          <w:tab w:val="num" w:pos="720"/>
        </w:tabs>
        <w:ind w:left="720" w:hanging="360"/>
      </w:pPr>
    </w:lvl>
    <w:lvl w:ilvl="1" w:tplc="CCBE1F0E" w:tentative="1">
      <w:start w:val="1"/>
      <w:numFmt w:val="decimal"/>
      <w:lvlText w:val="%2."/>
      <w:lvlJc w:val="left"/>
      <w:pPr>
        <w:tabs>
          <w:tab w:val="num" w:pos="1440"/>
        </w:tabs>
        <w:ind w:left="1440" w:hanging="360"/>
      </w:pPr>
    </w:lvl>
    <w:lvl w:ilvl="2" w:tplc="BB18403A" w:tentative="1">
      <w:start w:val="1"/>
      <w:numFmt w:val="decimal"/>
      <w:lvlText w:val="%3."/>
      <w:lvlJc w:val="left"/>
      <w:pPr>
        <w:tabs>
          <w:tab w:val="num" w:pos="2160"/>
        </w:tabs>
        <w:ind w:left="2160" w:hanging="360"/>
      </w:pPr>
    </w:lvl>
    <w:lvl w:ilvl="3" w:tplc="69BE1B32" w:tentative="1">
      <w:start w:val="1"/>
      <w:numFmt w:val="decimal"/>
      <w:lvlText w:val="%4."/>
      <w:lvlJc w:val="left"/>
      <w:pPr>
        <w:tabs>
          <w:tab w:val="num" w:pos="2880"/>
        </w:tabs>
        <w:ind w:left="2880" w:hanging="360"/>
      </w:pPr>
    </w:lvl>
    <w:lvl w:ilvl="4" w:tplc="D46CCBBC" w:tentative="1">
      <w:start w:val="1"/>
      <w:numFmt w:val="decimal"/>
      <w:lvlText w:val="%5."/>
      <w:lvlJc w:val="left"/>
      <w:pPr>
        <w:tabs>
          <w:tab w:val="num" w:pos="3600"/>
        </w:tabs>
        <w:ind w:left="3600" w:hanging="360"/>
      </w:pPr>
    </w:lvl>
    <w:lvl w:ilvl="5" w:tplc="A86836D2" w:tentative="1">
      <w:start w:val="1"/>
      <w:numFmt w:val="decimal"/>
      <w:lvlText w:val="%6."/>
      <w:lvlJc w:val="left"/>
      <w:pPr>
        <w:tabs>
          <w:tab w:val="num" w:pos="4320"/>
        </w:tabs>
        <w:ind w:left="4320" w:hanging="360"/>
      </w:pPr>
    </w:lvl>
    <w:lvl w:ilvl="6" w:tplc="A960425C" w:tentative="1">
      <w:start w:val="1"/>
      <w:numFmt w:val="decimal"/>
      <w:lvlText w:val="%7."/>
      <w:lvlJc w:val="left"/>
      <w:pPr>
        <w:tabs>
          <w:tab w:val="num" w:pos="5040"/>
        </w:tabs>
        <w:ind w:left="5040" w:hanging="360"/>
      </w:pPr>
    </w:lvl>
    <w:lvl w:ilvl="7" w:tplc="353A624E" w:tentative="1">
      <w:start w:val="1"/>
      <w:numFmt w:val="decimal"/>
      <w:lvlText w:val="%8."/>
      <w:lvlJc w:val="left"/>
      <w:pPr>
        <w:tabs>
          <w:tab w:val="num" w:pos="5760"/>
        </w:tabs>
        <w:ind w:left="5760" w:hanging="360"/>
      </w:pPr>
    </w:lvl>
    <w:lvl w:ilvl="8" w:tplc="A6B4F03E" w:tentative="1">
      <w:start w:val="1"/>
      <w:numFmt w:val="decimal"/>
      <w:lvlText w:val="%9."/>
      <w:lvlJc w:val="left"/>
      <w:pPr>
        <w:tabs>
          <w:tab w:val="num" w:pos="6480"/>
        </w:tabs>
        <w:ind w:left="6480" w:hanging="360"/>
      </w:pPr>
    </w:lvl>
  </w:abstractNum>
  <w:abstractNum w:abstractNumId="26" w15:restartNumberingAfterBreak="0">
    <w:nsid w:val="5E36103D"/>
    <w:multiLevelType w:val="hybridMultilevel"/>
    <w:tmpl w:val="7F0455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F660B09"/>
    <w:multiLevelType w:val="hybridMultilevel"/>
    <w:tmpl w:val="0D527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68A1937"/>
    <w:multiLevelType w:val="hybridMultilevel"/>
    <w:tmpl w:val="FFE6DD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6B9168C"/>
    <w:multiLevelType w:val="hybridMultilevel"/>
    <w:tmpl w:val="59B4A6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67A908E3"/>
    <w:multiLevelType w:val="hybridMultilevel"/>
    <w:tmpl w:val="50D6819A"/>
    <w:lvl w:ilvl="0" w:tplc="8FC049F2">
      <w:start w:val="9"/>
      <w:numFmt w:val="decimal"/>
      <w:lvlText w:val="%1."/>
      <w:lvlJc w:val="left"/>
      <w:pPr>
        <w:tabs>
          <w:tab w:val="num" w:pos="720"/>
        </w:tabs>
        <w:ind w:left="720" w:hanging="360"/>
      </w:pPr>
    </w:lvl>
    <w:lvl w:ilvl="1" w:tplc="60C82FFC" w:tentative="1">
      <w:start w:val="1"/>
      <w:numFmt w:val="decimal"/>
      <w:lvlText w:val="%2."/>
      <w:lvlJc w:val="left"/>
      <w:pPr>
        <w:tabs>
          <w:tab w:val="num" w:pos="1440"/>
        </w:tabs>
        <w:ind w:left="1440" w:hanging="360"/>
      </w:pPr>
    </w:lvl>
    <w:lvl w:ilvl="2" w:tplc="5A20071C" w:tentative="1">
      <w:start w:val="1"/>
      <w:numFmt w:val="decimal"/>
      <w:lvlText w:val="%3."/>
      <w:lvlJc w:val="left"/>
      <w:pPr>
        <w:tabs>
          <w:tab w:val="num" w:pos="2160"/>
        </w:tabs>
        <w:ind w:left="2160" w:hanging="360"/>
      </w:pPr>
    </w:lvl>
    <w:lvl w:ilvl="3" w:tplc="F6747262" w:tentative="1">
      <w:start w:val="1"/>
      <w:numFmt w:val="decimal"/>
      <w:lvlText w:val="%4."/>
      <w:lvlJc w:val="left"/>
      <w:pPr>
        <w:tabs>
          <w:tab w:val="num" w:pos="2880"/>
        </w:tabs>
        <w:ind w:left="2880" w:hanging="360"/>
      </w:pPr>
    </w:lvl>
    <w:lvl w:ilvl="4" w:tplc="A354537A" w:tentative="1">
      <w:start w:val="1"/>
      <w:numFmt w:val="decimal"/>
      <w:lvlText w:val="%5."/>
      <w:lvlJc w:val="left"/>
      <w:pPr>
        <w:tabs>
          <w:tab w:val="num" w:pos="3600"/>
        </w:tabs>
        <w:ind w:left="3600" w:hanging="360"/>
      </w:pPr>
    </w:lvl>
    <w:lvl w:ilvl="5" w:tplc="064602E6" w:tentative="1">
      <w:start w:val="1"/>
      <w:numFmt w:val="decimal"/>
      <w:lvlText w:val="%6."/>
      <w:lvlJc w:val="left"/>
      <w:pPr>
        <w:tabs>
          <w:tab w:val="num" w:pos="4320"/>
        </w:tabs>
        <w:ind w:left="4320" w:hanging="360"/>
      </w:pPr>
    </w:lvl>
    <w:lvl w:ilvl="6" w:tplc="B066C57E" w:tentative="1">
      <w:start w:val="1"/>
      <w:numFmt w:val="decimal"/>
      <w:lvlText w:val="%7."/>
      <w:lvlJc w:val="left"/>
      <w:pPr>
        <w:tabs>
          <w:tab w:val="num" w:pos="5040"/>
        </w:tabs>
        <w:ind w:left="5040" w:hanging="360"/>
      </w:pPr>
    </w:lvl>
    <w:lvl w:ilvl="7" w:tplc="F6F85082" w:tentative="1">
      <w:start w:val="1"/>
      <w:numFmt w:val="decimal"/>
      <w:lvlText w:val="%8."/>
      <w:lvlJc w:val="left"/>
      <w:pPr>
        <w:tabs>
          <w:tab w:val="num" w:pos="5760"/>
        </w:tabs>
        <w:ind w:left="5760" w:hanging="360"/>
      </w:pPr>
    </w:lvl>
    <w:lvl w:ilvl="8" w:tplc="0FC0AAF2" w:tentative="1">
      <w:start w:val="1"/>
      <w:numFmt w:val="decimal"/>
      <w:lvlText w:val="%9."/>
      <w:lvlJc w:val="left"/>
      <w:pPr>
        <w:tabs>
          <w:tab w:val="num" w:pos="6480"/>
        </w:tabs>
        <w:ind w:left="6480" w:hanging="360"/>
      </w:pPr>
    </w:lvl>
  </w:abstractNum>
  <w:abstractNum w:abstractNumId="31" w15:restartNumberingAfterBreak="0">
    <w:nsid w:val="6C1C3451"/>
    <w:multiLevelType w:val="hybridMultilevel"/>
    <w:tmpl w:val="9E687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18378AD"/>
    <w:multiLevelType w:val="hybridMultilevel"/>
    <w:tmpl w:val="BE3ED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C3D759C"/>
    <w:multiLevelType w:val="hybridMultilevel"/>
    <w:tmpl w:val="654A36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26"/>
  </w:num>
  <w:num w:numId="3">
    <w:abstractNumId w:val="7"/>
  </w:num>
  <w:num w:numId="4">
    <w:abstractNumId w:val="3"/>
  </w:num>
  <w:num w:numId="5">
    <w:abstractNumId w:val="33"/>
  </w:num>
  <w:num w:numId="6">
    <w:abstractNumId w:val="29"/>
  </w:num>
  <w:num w:numId="7">
    <w:abstractNumId w:val="13"/>
  </w:num>
  <w:num w:numId="8">
    <w:abstractNumId w:val="15"/>
  </w:num>
  <w:num w:numId="9">
    <w:abstractNumId w:val="24"/>
  </w:num>
  <w:num w:numId="10">
    <w:abstractNumId w:val="28"/>
  </w:num>
  <w:num w:numId="11">
    <w:abstractNumId w:val="32"/>
  </w:num>
  <w:num w:numId="12">
    <w:abstractNumId w:val="27"/>
  </w:num>
  <w:num w:numId="13">
    <w:abstractNumId w:val="20"/>
  </w:num>
  <w:num w:numId="14">
    <w:abstractNumId w:val="0"/>
  </w:num>
  <w:num w:numId="15">
    <w:abstractNumId w:val="8"/>
  </w:num>
  <w:num w:numId="16">
    <w:abstractNumId w:val="5"/>
  </w:num>
  <w:num w:numId="17">
    <w:abstractNumId w:val="6"/>
  </w:num>
  <w:num w:numId="18">
    <w:abstractNumId w:val="19"/>
  </w:num>
  <w:num w:numId="19">
    <w:abstractNumId w:val="9"/>
  </w:num>
  <w:num w:numId="20">
    <w:abstractNumId w:val="2"/>
  </w:num>
  <w:num w:numId="21">
    <w:abstractNumId w:val="14"/>
  </w:num>
  <w:num w:numId="22">
    <w:abstractNumId w:val="10"/>
  </w:num>
  <w:num w:numId="23">
    <w:abstractNumId w:val="31"/>
  </w:num>
  <w:num w:numId="24">
    <w:abstractNumId w:val="22"/>
  </w:num>
  <w:num w:numId="25">
    <w:abstractNumId w:val="17"/>
  </w:num>
  <w:num w:numId="26">
    <w:abstractNumId w:val="23"/>
  </w:num>
  <w:num w:numId="27">
    <w:abstractNumId w:val="4"/>
  </w:num>
  <w:num w:numId="28">
    <w:abstractNumId w:val="16"/>
  </w:num>
  <w:num w:numId="29">
    <w:abstractNumId w:val="18"/>
  </w:num>
  <w:num w:numId="30">
    <w:abstractNumId w:val="12"/>
  </w:num>
  <w:num w:numId="31">
    <w:abstractNumId w:val="21"/>
  </w:num>
  <w:num w:numId="32">
    <w:abstractNumId w:val="11"/>
  </w:num>
  <w:num w:numId="33">
    <w:abstractNumId w:val="25"/>
  </w:num>
  <w:num w:numId="3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7E7"/>
    <w:rsid w:val="0000042B"/>
    <w:rsid w:val="0000216B"/>
    <w:rsid w:val="00005C26"/>
    <w:rsid w:val="000101B3"/>
    <w:rsid w:val="000126CC"/>
    <w:rsid w:val="00020572"/>
    <w:rsid w:val="00027BFF"/>
    <w:rsid w:val="0003080F"/>
    <w:rsid w:val="00033E01"/>
    <w:rsid w:val="000514C5"/>
    <w:rsid w:val="00053B61"/>
    <w:rsid w:val="0006053F"/>
    <w:rsid w:val="000614AF"/>
    <w:rsid w:val="00064BBB"/>
    <w:rsid w:val="00070285"/>
    <w:rsid w:val="00085A30"/>
    <w:rsid w:val="0009545F"/>
    <w:rsid w:val="00095B08"/>
    <w:rsid w:val="000A06F0"/>
    <w:rsid w:val="000B499B"/>
    <w:rsid w:val="000C3DF1"/>
    <w:rsid w:val="000E3C2B"/>
    <w:rsid w:val="000F2C04"/>
    <w:rsid w:val="000F6B80"/>
    <w:rsid w:val="000F7D57"/>
    <w:rsid w:val="00103C65"/>
    <w:rsid w:val="00106BDC"/>
    <w:rsid w:val="00121204"/>
    <w:rsid w:val="00121C55"/>
    <w:rsid w:val="00136008"/>
    <w:rsid w:val="00144177"/>
    <w:rsid w:val="00165E21"/>
    <w:rsid w:val="001721F8"/>
    <w:rsid w:val="00191596"/>
    <w:rsid w:val="00191B66"/>
    <w:rsid w:val="0019581F"/>
    <w:rsid w:val="00196E1B"/>
    <w:rsid w:val="001A5831"/>
    <w:rsid w:val="001A6F8E"/>
    <w:rsid w:val="001A7354"/>
    <w:rsid w:val="001C4FA5"/>
    <w:rsid w:val="001E3DE7"/>
    <w:rsid w:val="001F2484"/>
    <w:rsid w:val="001F71E6"/>
    <w:rsid w:val="0023003E"/>
    <w:rsid w:val="00241C96"/>
    <w:rsid w:val="0026534E"/>
    <w:rsid w:val="00266E3E"/>
    <w:rsid w:val="002679F8"/>
    <w:rsid w:val="00271BE0"/>
    <w:rsid w:val="0027790C"/>
    <w:rsid w:val="00295EE0"/>
    <w:rsid w:val="002A20AC"/>
    <w:rsid w:val="002B1109"/>
    <w:rsid w:val="002B3E0A"/>
    <w:rsid w:val="002C727A"/>
    <w:rsid w:val="002C785A"/>
    <w:rsid w:val="002D0ACE"/>
    <w:rsid w:val="002D414C"/>
    <w:rsid w:val="002F1C3F"/>
    <w:rsid w:val="003024CC"/>
    <w:rsid w:val="00302EE3"/>
    <w:rsid w:val="0030319B"/>
    <w:rsid w:val="00305119"/>
    <w:rsid w:val="0030606F"/>
    <w:rsid w:val="00314A75"/>
    <w:rsid w:val="00316326"/>
    <w:rsid w:val="003257BA"/>
    <w:rsid w:val="003335CE"/>
    <w:rsid w:val="00337D61"/>
    <w:rsid w:val="00342249"/>
    <w:rsid w:val="00386642"/>
    <w:rsid w:val="00394349"/>
    <w:rsid w:val="003A0AA9"/>
    <w:rsid w:val="003A4DDE"/>
    <w:rsid w:val="003A6C0F"/>
    <w:rsid w:val="003B41F2"/>
    <w:rsid w:val="003C72DD"/>
    <w:rsid w:val="003D0027"/>
    <w:rsid w:val="003E79AB"/>
    <w:rsid w:val="003F5645"/>
    <w:rsid w:val="00420A72"/>
    <w:rsid w:val="00424874"/>
    <w:rsid w:val="00426F2F"/>
    <w:rsid w:val="00453CA2"/>
    <w:rsid w:val="00453FD6"/>
    <w:rsid w:val="00455CA1"/>
    <w:rsid w:val="00455D5E"/>
    <w:rsid w:val="00467EB5"/>
    <w:rsid w:val="00482BA6"/>
    <w:rsid w:val="00487CE5"/>
    <w:rsid w:val="00490D67"/>
    <w:rsid w:val="004974A5"/>
    <w:rsid w:val="004A1D77"/>
    <w:rsid w:val="004A3BB3"/>
    <w:rsid w:val="004A46AB"/>
    <w:rsid w:val="004B3BF8"/>
    <w:rsid w:val="004B5DFC"/>
    <w:rsid w:val="004C2A5D"/>
    <w:rsid w:val="004C507C"/>
    <w:rsid w:val="004D4368"/>
    <w:rsid w:val="004E483A"/>
    <w:rsid w:val="004E4F64"/>
    <w:rsid w:val="004E5D5B"/>
    <w:rsid w:val="004E5DAA"/>
    <w:rsid w:val="004F0DAF"/>
    <w:rsid w:val="004F101C"/>
    <w:rsid w:val="004F1B70"/>
    <w:rsid w:val="004F51DD"/>
    <w:rsid w:val="005004A4"/>
    <w:rsid w:val="005014F5"/>
    <w:rsid w:val="005131AB"/>
    <w:rsid w:val="00514244"/>
    <w:rsid w:val="0054444F"/>
    <w:rsid w:val="0055154A"/>
    <w:rsid w:val="0055497A"/>
    <w:rsid w:val="005675F7"/>
    <w:rsid w:val="005739DD"/>
    <w:rsid w:val="00582CC7"/>
    <w:rsid w:val="005A70B5"/>
    <w:rsid w:val="005B7FED"/>
    <w:rsid w:val="005D3EB1"/>
    <w:rsid w:val="005F7D01"/>
    <w:rsid w:val="006007DD"/>
    <w:rsid w:val="00604FC1"/>
    <w:rsid w:val="00617571"/>
    <w:rsid w:val="00620E46"/>
    <w:rsid w:val="00640BFF"/>
    <w:rsid w:val="00642D47"/>
    <w:rsid w:val="00643B63"/>
    <w:rsid w:val="00650114"/>
    <w:rsid w:val="00684CD6"/>
    <w:rsid w:val="006B0FC6"/>
    <w:rsid w:val="006B65BA"/>
    <w:rsid w:val="006C0404"/>
    <w:rsid w:val="006C7C4B"/>
    <w:rsid w:val="006D1702"/>
    <w:rsid w:val="006D3E5F"/>
    <w:rsid w:val="006E4928"/>
    <w:rsid w:val="007117FA"/>
    <w:rsid w:val="0071306C"/>
    <w:rsid w:val="00733F7C"/>
    <w:rsid w:val="0073568D"/>
    <w:rsid w:val="00746B1D"/>
    <w:rsid w:val="00752F2A"/>
    <w:rsid w:val="007571D6"/>
    <w:rsid w:val="00757306"/>
    <w:rsid w:val="00764CEE"/>
    <w:rsid w:val="00792A79"/>
    <w:rsid w:val="00794796"/>
    <w:rsid w:val="007953A3"/>
    <w:rsid w:val="007A788B"/>
    <w:rsid w:val="007B317B"/>
    <w:rsid w:val="007B6015"/>
    <w:rsid w:val="007D16F4"/>
    <w:rsid w:val="007D1AA2"/>
    <w:rsid w:val="007D4F47"/>
    <w:rsid w:val="007F6228"/>
    <w:rsid w:val="00801140"/>
    <w:rsid w:val="00804767"/>
    <w:rsid w:val="008109F3"/>
    <w:rsid w:val="00813D8E"/>
    <w:rsid w:val="008219D4"/>
    <w:rsid w:val="00837C20"/>
    <w:rsid w:val="00846D39"/>
    <w:rsid w:val="00853C13"/>
    <w:rsid w:val="00866024"/>
    <w:rsid w:val="00887EC6"/>
    <w:rsid w:val="00894756"/>
    <w:rsid w:val="008B17C1"/>
    <w:rsid w:val="008B34EA"/>
    <w:rsid w:val="008C065C"/>
    <w:rsid w:val="008C5BCA"/>
    <w:rsid w:val="008D3F92"/>
    <w:rsid w:val="009104CD"/>
    <w:rsid w:val="009115DF"/>
    <w:rsid w:val="00921E6D"/>
    <w:rsid w:val="0092329F"/>
    <w:rsid w:val="009334BC"/>
    <w:rsid w:val="00936C4F"/>
    <w:rsid w:val="00946D10"/>
    <w:rsid w:val="00946F1C"/>
    <w:rsid w:val="00956BC1"/>
    <w:rsid w:val="00957468"/>
    <w:rsid w:val="009602DC"/>
    <w:rsid w:val="00963939"/>
    <w:rsid w:val="00972357"/>
    <w:rsid w:val="0098270C"/>
    <w:rsid w:val="00986E75"/>
    <w:rsid w:val="00992D19"/>
    <w:rsid w:val="009A7EE0"/>
    <w:rsid w:val="009B4260"/>
    <w:rsid w:val="009D1073"/>
    <w:rsid w:val="009D17C1"/>
    <w:rsid w:val="009D7F10"/>
    <w:rsid w:val="009E6122"/>
    <w:rsid w:val="009F5BC2"/>
    <w:rsid w:val="009F7B58"/>
    <w:rsid w:val="00A15D76"/>
    <w:rsid w:val="00A22525"/>
    <w:rsid w:val="00A30BB1"/>
    <w:rsid w:val="00A41842"/>
    <w:rsid w:val="00A47EAE"/>
    <w:rsid w:val="00A51904"/>
    <w:rsid w:val="00A615A1"/>
    <w:rsid w:val="00A62C93"/>
    <w:rsid w:val="00A652AD"/>
    <w:rsid w:val="00A66744"/>
    <w:rsid w:val="00A72733"/>
    <w:rsid w:val="00A830B7"/>
    <w:rsid w:val="00A833B9"/>
    <w:rsid w:val="00A838A2"/>
    <w:rsid w:val="00AA46B1"/>
    <w:rsid w:val="00AA495F"/>
    <w:rsid w:val="00AA5B41"/>
    <w:rsid w:val="00AB6274"/>
    <w:rsid w:val="00AD2049"/>
    <w:rsid w:val="00AE6C96"/>
    <w:rsid w:val="00AF6D47"/>
    <w:rsid w:val="00B05E7A"/>
    <w:rsid w:val="00B14808"/>
    <w:rsid w:val="00B32BE2"/>
    <w:rsid w:val="00B3342A"/>
    <w:rsid w:val="00B33A5B"/>
    <w:rsid w:val="00B34ABC"/>
    <w:rsid w:val="00B516F0"/>
    <w:rsid w:val="00B57DE5"/>
    <w:rsid w:val="00B66614"/>
    <w:rsid w:val="00B71954"/>
    <w:rsid w:val="00B91B3A"/>
    <w:rsid w:val="00B96700"/>
    <w:rsid w:val="00BA0F0D"/>
    <w:rsid w:val="00BA15C9"/>
    <w:rsid w:val="00BA55B8"/>
    <w:rsid w:val="00BA62B9"/>
    <w:rsid w:val="00BB52EC"/>
    <w:rsid w:val="00BC67E7"/>
    <w:rsid w:val="00BF20E9"/>
    <w:rsid w:val="00BF4B87"/>
    <w:rsid w:val="00BF7BBF"/>
    <w:rsid w:val="00C03483"/>
    <w:rsid w:val="00C62170"/>
    <w:rsid w:val="00C65452"/>
    <w:rsid w:val="00C66217"/>
    <w:rsid w:val="00C73688"/>
    <w:rsid w:val="00C7444C"/>
    <w:rsid w:val="00C74FE0"/>
    <w:rsid w:val="00CD64B1"/>
    <w:rsid w:val="00CE5AED"/>
    <w:rsid w:val="00CF11E9"/>
    <w:rsid w:val="00CF33BF"/>
    <w:rsid w:val="00CF438B"/>
    <w:rsid w:val="00CF5CD5"/>
    <w:rsid w:val="00D03073"/>
    <w:rsid w:val="00D27BDC"/>
    <w:rsid w:val="00D327AA"/>
    <w:rsid w:val="00D503B1"/>
    <w:rsid w:val="00D50618"/>
    <w:rsid w:val="00D60671"/>
    <w:rsid w:val="00D60DE0"/>
    <w:rsid w:val="00D610AD"/>
    <w:rsid w:val="00D6279B"/>
    <w:rsid w:val="00D65811"/>
    <w:rsid w:val="00D70C7F"/>
    <w:rsid w:val="00D77FCD"/>
    <w:rsid w:val="00D8640D"/>
    <w:rsid w:val="00D9780B"/>
    <w:rsid w:val="00DA37CF"/>
    <w:rsid w:val="00DC4444"/>
    <w:rsid w:val="00DC5A7F"/>
    <w:rsid w:val="00DD63D1"/>
    <w:rsid w:val="00DE7C9B"/>
    <w:rsid w:val="00DF3830"/>
    <w:rsid w:val="00E00073"/>
    <w:rsid w:val="00E12A06"/>
    <w:rsid w:val="00E134E3"/>
    <w:rsid w:val="00E14C94"/>
    <w:rsid w:val="00E273FC"/>
    <w:rsid w:val="00E4096F"/>
    <w:rsid w:val="00E411DA"/>
    <w:rsid w:val="00E57E59"/>
    <w:rsid w:val="00E67B64"/>
    <w:rsid w:val="00E91629"/>
    <w:rsid w:val="00EA52E4"/>
    <w:rsid w:val="00EB2792"/>
    <w:rsid w:val="00F365B3"/>
    <w:rsid w:val="00F40618"/>
    <w:rsid w:val="00F50CD3"/>
    <w:rsid w:val="00F54A51"/>
    <w:rsid w:val="00F63374"/>
    <w:rsid w:val="00F6655E"/>
    <w:rsid w:val="00F837F3"/>
    <w:rsid w:val="00F869D1"/>
    <w:rsid w:val="00F87975"/>
    <w:rsid w:val="00F92B0C"/>
    <w:rsid w:val="00F94BC4"/>
    <w:rsid w:val="00FA049A"/>
    <w:rsid w:val="00FA3E9E"/>
    <w:rsid w:val="00FA4A1B"/>
    <w:rsid w:val="00FA6866"/>
    <w:rsid w:val="00FA7C26"/>
    <w:rsid w:val="00FB0686"/>
    <w:rsid w:val="00FB34B7"/>
    <w:rsid w:val="00FC14F3"/>
    <w:rsid w:val="00FC3F8B"/>
    <w:rsid w:val="00FC7D72"/>
    <w:rsid w:val="00FD596F"/>
    <w:rsid w:val="00FE32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C33923"/>
  <w15:docId w15:val="{00C71BB0-BD63-4C45-8FC5-F17C6BDA9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3B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3F8B"/>
    <w:pPr>
      <w:ind w:left="720"/>
      <w:contextualSpacing/>
    </w:pPr>
  </w:style>
  <w:style w:type="character" w:styleId="Hyperlink">
    <w:name w:val="Hyperlink"/>
    <w:basedOn w:val="DefaultParagraphFont"/>
    <w:uiPriority w:val="99"/>
    <w:unhideWhenUsed/>
    <w:rsid w:val="001A6F8E"/>
    <w:rPr>
      <w:color w:val="0000FF" w:themeColor="hyperlink"/>
      <w:u w:val="single"/>
    </w:rPr>
  </w:style>
  <w:style w:type="paragraph" w:styleId="BalloonText">
    <w:name w:val="Balloon Text"/>
    <w:basedOn w:val="Normal"/>
    <w:link w:val="BalloonTextChar"/>
    <w:uiPriority w:val="99"/>
    <w:semiHidden/>
    <w:unhideWhenUsed/>
    <w:rsid w:val="00F94BC4"/>
    <w:rPr>
      <w:rFonts w:ascii="Tahoma" w:hAnsi="Tahoma" w:cs="Tahoma"/>
      <w:sz w:val="16"/>
      <w:szCs w:val="16"/>
    </w:rPr>
  </w:style>
  <w:style w:type="character" w:customStyle="1" w:styleId="BalloonTextChar">
    <w:name w:val="Balloon Text Char"/>
    <w:basedOn w:val="DefaultParagraphFont"/>
    <w:link w:val="BalloonText"/>
    <w:uiPriority w:val="99"/>
    <w:semiHidden/>
    <w:rsid w:val="00F94BC4"/>
    <w:rPr>
      <w:rFonts w:ascii="Tahoma" w:hAnsi="Tahoma" w:cs="Tahoma"/>
      <w:sz w:val="16"/>
      <w:szCs w:val="16"/>
    </w:rPr>
  </w:style>
  <w:style w:type="paragraph" w:styleId="PlainText">
    <w:name w:val="Plain Text"/>
    <w:basedOn w:val="Normal"/>
    <w:link w:val="PlainTextChar"/>
    <w:uiPriority w:val="99"/>
    <w:semiHidden/>
    <w:unhideWhenUsed/>
    <w:rsid w:val="00FA3E9E"/>
    <w:rPr>
      <w:rFonts w:ascii="Calibri" w:eastAsiaTheme="minorHAnsi" w:hAnsi="Calibri"/>
      <w:sz w:val="22"/>
      <w:szCs w:val="21"/>
    </w:rPr>
  </w:style>
  <w:style w:type="character" w:customStyle="1" w:styleId="PlainTextChar">
    <w:name w:val="Plain Text Char"/>
    <w:basedOn w:val="DefaultParagraphFont"/>
    <w:link w:val="PlainText"/>
    <w:uiPriority w:val="99"/>
    <w:semiHidden/>
    <w:rsid w:val="00FA3E9E"/>
    <w:rPr>
      <w:rFonts w:ascii="Calibri" w:eastAsiaTheme="minorHAnsi" w:hAnsi="Calibri"/>
      <w:sz w:val="22"/>
      <w:szCs w:val="21"/>
    </w:rPr>
  </w:style>
  <w:style w:type="paragraph" w:customStyle="1" w:styleId="Default">
    <w:name w:val="Default"/>
    <w:rsid w:val="00FC7D72"/>
    <w:pPr>
      <w:autoSpaceDE w:val="0"/>
      <w:autoSpaceDN w:val="0"/>
      <w:adjustRightInd w:val="0"/>
    </w:pPr>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14897">
      <w:bodyDiv w:val="1"/>
      <w:marLeft w:val="0"/>
      <w:marRight w:val="0"/>
      <w:marTop w:val="0"/>
      <w:marBottom w:val="0"/>
      <w:divBdr>
        <w:top w:val="none" w:sz="0" w:space="0" w:color="auto"/>
        <w:left w:val="none" w:sz="0" w:space="0" w:color="auto"/>
        <w:bottom w:val="none" w:sz="0" w:space="0" w:color="auto"/>
        <w:right w:val="none" w:sz="0" w:space="0" w:color="auto"/>
      </w:divBdr>
    </w:div>
    <w:div w:id="159349931">
      <w:bodyDiv w:val="1"/>
      <w:marLeft w:val="0"/>
      <w:marRight w:val="0"/>
      <w:marTop w:val="0"/>
      <w:marBottom w:val="0"/>
      <w:divBdr>
        <w:top w:val="none" w:sz="0" w:space="0" w:color="auto"/>
        <w:left w:val="none" w:sz="0" w:space="0" w:color="auto"/>
        <w:bottom w:val="none" w:sz="0" w:space="0" w:color="auto"/>
        <w:right w:val="none" w:sz="0" w:space="0" w:color="auto"/>
      </w:divBdr>
    </w:div>
    <w:div w:id="174423636">
      <w:bodyDiv w:val="1"/>
      <w:marLeft w:val="0"/>
      <w:marRight w:val="0"/>
      <w:marTop w:val="0"/>
      <w:marBottom w:val="0"/>
      <w:divBdr>
        <w:top w:val="none" w:sz="0" w:space="0" w:color="auto"/>
        <w:left w:val="none" w:sz="0" w:space="0" w:color="auto"/>
        <w:bottom w:val="none" w:sz="0" w:space="0" w:color="auto"/>
        <w:right w:val="none" w:sz="0" w:space="0" w:color="auto"/>
      </w:divBdr>
    </w:div>
    <w:div w:id="446437561">
      <w:bodyDiv w:val="1"/>
      <w:marLeft w:val="0"/>
      <w:marRight w:val="0"/>
      <w:marTop w:val="0"/>
      <w:marBottom w:val="0"/>
      <w:divBdr>
        <w:top w:val="none" w:sz="0" w:space="0" w:color="auto"/>
        <w:left w:val="none" w:sz="0" w:space="0" w:color="auto"/>
        <w:bottom w:val="none" w:sz="0" w:space="0" w:color="auto"/>
        <w:right w:val="none" w:sz="0" w:space="0" w:color="auto"/>
      </w:divBdr>
      <w:divsChild>
        <w:div w:id="1432624124">
          <w:marLeft w:val="720"/>
          <w:marRight w:val="0"/>
          <w:marTop w:val="0"/>
          <w:marBottom w:val="120"/>
          <w:divBdr>
            <w:top w:val="none" w:sz="0" w:space="0" w:color="auto"/>
            <w:left w:val="none" w:sz="0" w:space="0" w:color="auto"/>
            <w:bottom w:val="none" w:sz="0" w:space="0" w:color="auto"/>
            <w:right w:val="none" w:sz="0" w:space="0" w:color="auto"/>
          </w:divBdr>
        </w:div>
        <w:div w:id="1726028917">
          <w:marLeft w:val="720"/>
          <w:marRight w:val="0"/>
          <w:marTop w:val="0"/>
          <w:marBottom w:val="120"/>
          <w:divBdr>
            <w:top w:val="none" w:sz="0" w:space="0" w:color="auto"/>
            <w:left w:val="none" w:sz="0" w:space="0" w:color="auto"/>
            <w:bottom w:val="none" w:sz="0" w:space="0" w:color="auto"/>
            <w:right w:val="none" w:sz="0" w:space="0" w:color="auto"/>
          </w:divBdr>
        </w:div>
        <w:div w:id="1935745796">
          <w:marLeft w:val="720"/>
          <w:marRight w:val="0"/>
          <w:marTop w:val="0"/>
          <w:marBottom w:val="120"/>
          <w:divBdr>
            <w:top w:val="none" w:sz="0" w:space="0" w:color="auto"/>
            <w:left w:val="none" w:sz="0" w:space="0" w:color="auto"/>
            <w:bottom w:val="none" w:sz="0" w:space="0" w:color="auto"/>
            <w:right w:val="none" w:sz="0" w:space="0" w:color="auto"/>
          </w:divBdr>
        </w:div>
        <w:div w:id="1170174794">
          <w:marLeft w:val="720"/>
          <w:marRight w:val="0"/>
          <w:marTop w:val="0"/>
          <w:marBottom w:val="120"/>
          <w:divBdr>
            <w:top w:val="none" w:sz="0" w:space="0" w:color="auto"/>
            <w:left w:val="none" w:sz="0" w:space="0" w:color="auto"/>
            <w:bottom w:val="none" w:sz="0" w:space="0" w:color="auto"/>
            <w:right w:val="none" w:sz="0" w:space="0" w:color="auto"/>
          </w:divBdr>
        </w:div>
        <w:div w:id="2130928859">
          <w:marLeft w:val="720"/>
          <w:marRight w:val="0"/>
          <w:marTop w:val="0"/>
          <w:marBottom w:val="120"/>
          <w:divBdr>
            <w:top w:val="none" w:sz="0" w:space="0" w:color="auto"/>
            <w:left w:val="none" w:sz="0" w:space="0" w:color="auto"/>
            <w:bottom w:val="none" w:sz="0" w:space="0" w:color="auto"/>
            <w:right w:val="none" w:sz="0" w:space="0" w:color="auto"/>
          </w:divBdr>
        </w:div>
        <w:div w:id="908267970">
          <w:marLeft w:val="720"/>
          <w:marRight w:val="0"/>
          <w:marTop w:val="0"/>
          <w:marBottom w:val="120"/>
          <w:divBdr>
            <w:top w:val="none" w:sz="0" w:space="0" w:color="auto"/>
            <w:left w:val="none" w:sz="0" w:space="0" w:color="auto"/>
            <w:bottom w:val="none" w:sz="0" w:space="0" w:color="auto"/>
            <w:right w:val="none" w:sz="0" w:space="0" w:color="auto"/>
          </w:divBdr>
        </w:div>
        <w:div w:id="1412628647">
          <w:marLeft w:val="720"/>
          <w:marRight w:val="0"/>
          <w:marTop w:val="0"/>
          <w:marBottom w:val="120"/>
          <w:divBdr>
            <w:top w:val="none" w:sz="0" w:space="0" w:color="auto"/>
            <w:left w:val="none" w:sz="0" w:space="0" w:color="auto"/>
            <w:bottom w:val="none" w:sz="0" w:space="0" w:color="auto"/>
            <w:right w:val="none" w:sz="0" w:space="0" w:color="auto"/>
          </w:divBdr>
        </w:div>
      </w:divsChild>
    </w:div>
    <w:div w:id="583880465">
      <w:bodyDiv w:val="1"/>
      <w:marLeft w:val="0"/>
      <w:marRight w:val="0"/>
      <w:marTop w:val="0"/>
      <w:marBottom w:val="0"/>
      <w:divBdr>
        <w:top w:val="none" w:sz="0" w:space="0" w:color="auto"/>
        <w:left w:val="none" w:sz="0" w:space="0" w:color="auto"/>
        <w:bottom w:val="none" w:sz="0" w:space="0" w:color="auto"/>
        <w:right w:val="none" w:sz="0" w:space="0" w:color="auto"/>
      </w:divBdr>
    </w:div>
    <w:div w:id="603223545">
      <w:bodyDiv w:val="1"/>
      <w:marLeft w:val="0"/>
      <w:marRight w:val="0"/>
      <w:marTop w:val="0"/>
      <w:marBottom w:val="0"/>
      <w:divBdr>
        <w:top w:val="none" w:sz="0" w:space="0" w:color="auto"/>
        <w:left w:val="none" w:sz="0" w:space="0" w:color="auto"/>
        <w:bottom w:val="none" w:sz="0" w:space="0" w:color="auto"/>
        <w:right w:val="none" w:sz="0" w:space="0" w:color="auto"/>
      </w:divBdr>
    </w:div>
    <w:div w:id="638801654">
      <w:bodyDiv w:val="1"/>
      <w:marLeft w:val="0"/>
      <w:marRight w:val="0"/>
      <w:marTop w:val="0"/>
      <w:marBottom w:val="0"/>
      <w:divBdr>
        <w:top w:val="none" w:sz="0" w:space="0" w:color="auto"/>
        <w:left w:val="none" w:sz="0" w:space="0" w:color="auto"/>
        <w:bottom w:val="none" w:sz="0" w:space="0" w:color="auto"/>
        <w:right w:val="none" w:sz="0" w:space="0" w:color="auto"/>
      </w:divBdr>
      <w:divsChild>
        <w:div w:id="1169295245">
          <w:marLeft w:val="0"/>
          <w:marRight w:val="0"/>
          <w:marTop w:val="0"/>
          <w:marBottom w:val="0"/>
          <w:divBdr>
            <w:top w:val="none" w:sz="0" w:space="0" w:color="auto"/>
            <w:left w:val="none" w:sz="0" w:space="0" w:color="auto"/>
            <w:bottom w:val="none" w:sz="0" w:space="0" w:color="auto"/>
            <w:right w:val="none" w:sz="0" w:space="0" w:color="auto"/>
          </w:divBdr>
          <w:divsChild>
            <w:div w:id="1153833981">
              <w:marLeft w:val="0"/>
              <w:marRight w:val="0"/>
              <w:marTop w:val="0"/>
              <w:marBottom w:val="0"/>
              <w:divBdr>
                <w:top w:val="none" w:sz="0" w:space="0" w:color="auto"/>
                <w:left w:val="none" w:sz="0" w:space="0" w:color="auto"/>
                <w:bottom w:val="none" w:sz="0" w:space="0" w:color="auto"/>
                <w:right w:val="none" w:sz="0" w:space="0" w:color="auto"/>
              </w:divBdr>
            </w:div>
            <w:div w:id="1357464650">
              <w:marLeft w:val="0"/>
              <w:marRight w:val="0"/>
              <w:marTop w:val="0"/>
              <w:marBottom w:val="0"/>
              <w:divBdr>
                <w:top w:val="none" w:sz="0" w:space="0" w:color="auto"/>
                <w:left w:val="none" w:sz="0" w:space="0" w:color="auto"/>
                <w:bottom w:val="none" w:sz="0" w:space="0" w:color="auto"/>
                <w:right w:val="none" w:sz="0" w:space="0" w:color="auto"/>
              </w:divBdr>
            </w:div>
            <w:div w:id="1561403090">
              <w:marLeft w:val="0"/>
              <w:marRight w:val="0"/>
              <w:marTop w:val="0"/>
              <w:marBottom w:val="0"/>
              <w:divBdr>
                <w:top w:val="none" w:sz="0" w:space="0" w:color="auto"/>
                <w:left w:val="none" w:sz="0" w:space="0" w:color="auto"/>
                <w:bottom w:val="none" w:sz="0" w:space="0" w:color="auto"/>
                <w:right w:val="none" w:sz="0" w:space="0" w:color="auto"/>
              </w:divBdr>
            </w:div>
            <w:div w:id="1730614095">
              <w:marLeft w:val="0"/>
              <w:marRight w:val="0"/>
              <w:marTop w:val="0"/>
              <w:marBottom w:val="0"/>
              <w:divBdr>
                <w:top w:val="none" w:sz="0" w:space="0" w:color="auto"/>
                <w:left w:val="none" w:sz="0" w:space="0" w:color="auto"/>
                <w:bottom w:val="none" w:sz="0" w:space="0" w:color="auto"/>
                <w:right w:val="none" w:sz="0" w:space="0" w:color="auto"/>
              </w:divBdr>
            </w:div>
            <w:div w:id="979580636">
              <w:marLeft w:val="0"/>
              <w:marRight w:val="0"/>
              <w:marTop w:val="0"/>
              <w:marBottom w:val="0"/>
              <w:divBdr>
                <w:top w:val="none" w:sz="0" w:space="0" w:color="auto"/>
                <w:left w:val="none" w:sz="0" w:space="0" w:color="auto"/>
                <w:bottom w:val="none" w:sz="0" w:space="0" w:color="auto"/>
                <w:right w:val="none" w:sz="0" w:space="0" w:color="auto"/>
              </w:divBdr>
            </w:div>
            <w:div w:id="784269533">
              <w:marLeft w:val="0"/>
              <w:marRight w:val="0"/>
              <w:marTop w:val="0"/>
              <w:marBottom w:val="0"/>
              <w:divBdr>
                <w:top w:val="none" w:sz="0" w:space="0" w:color="auto"/>
                <w:left w:val="none" w:sz="0" w:space="0" w:color="auto"/>
                <w:bottom w:val="none" w:sz="0" w:space="0" w:color="auto"/>
                <w:right w:val="none" w:sz="0" w:space="0" w:color="auto"/>
              </w:divBdr>
            </w:div>
            <w:div w:id="924070708">
              <w:marLeft w:val="0"/>
              <w:marRight w:val="0"/>
              <w:marTop w:val="0"/>
              <w:marBottom w:val="0"/>
              <w:divBdr>
                <w:top w:val="none" w:sz="0" w:space="0" w:color="auto"/>
                <w:left w:val="none" w:sz="0" w:space="0" w:color="auto"/>
                <w:bottom w:val="none" w:sz="0" w:space="0" w:color="auto"/>
                <w:right w:val="none" w:sz="0" w:space="0" w:color="auto"/>
              </w:divBdr>
            </w:div>
            <w:div w:id="1759204921">
              <w:marLeft w:val="0"/>
              <w:marRight w:val="0"/>
              <w:marTop w:val="0"/>
              <w:marBottom w:val="0"/>
              <w:divBdr>
                <w:top w:val="none" w:sz="0" w:space="0" w:color="auto"/>
                <w:left w:val="none" w:sz="0" w:space="0" w:color="auto"/>
                <w:bottom w:val="none" w:sz="0" w:space="0" w:color="auto"/>
                <w:right w:val="none" w:sz="0" w:space="0" w:color="auto"/>
              </w:divBdr>
            </w:div>
            <w:div w:id="1748721604">
              <w:marLeft w:val="0"/>
              <w:marRight w:val="0"/>
              <w:marTop w:val="0"/>
              <w:marBottom w:val="0"/>
              <w:divBdr>
                <w:top w:val="none" w:sz="0" w:space="0" w:color="auto"/>
                <w:left w:val="none" w:sz="0" w:space="0" w:color="auto"/>
                <w:bottom w:val="none" w:sz="0" w:space="0" w:color="auto"/>
                <w:right w:val="none" w:sz="0" w:space="0" w:color="auto"/>
              </w:divBdr>
            </w:div>
            <w:div w:id="2130926760">
              <w:marLeft w:val="0"/>
              <w:marRight w:val="0"/>
              <w:marTop w:val="0"/>
              <w:marBottom w:val="0"/>
              <w:divBdr>
                <w:top w:val="none" w:sz="0" w:space="0" w:color="auto"/>
                <w:left w:val="none" w:sz="0" w:space="0" w:color="auto"/>
                <w:bottom w:val="none" w:sz="0" w:space="0" w:color="auto"/>
                <w:right w:val="none" w:sz="0" w:space="0" w:color="auto"/>
              </w:divBdr>
            </w:div>
            <w:div w:id="926619897">
              <w:marLeft w:val="0"/>
              <w:marRight w:val="0"/>
              <w:marTop w:val="0"/>
              <w:marBottom w:val="0"/>
              <w:divBdr>
                <w:top w:val="none" w:sz="0" w:space="0" w:color="auto"/>
                <w:left w:val="none" w:sz="0" w:space="0" w:color="auto"/>
                <w:bottom w:val="none" w:sz="0" w:space="0" w:color="auto"/>
                <w:right w:val="none" w:sz="0" w:space="0" w:color="auto"/>
              </w:divBdr>
            </w:div>
            <w:div w:id="115685313">
              <w:marLeft w:val="0"/>
              <w:marRight w:val="0"/>
              <w:marTop w:val="0"/>
              <w:marBottom w:val="0"/>
              <w:divBdr>
                <w:top w:val="none" w:sz="0" w:space="0" w:color="auto"/>
                <w:left w:val="none" w:sz="0" w:space="0" w:color="auto"/>
                <w:bottom w:val="none" w:sz="0" w:space="0" w:color="auto"/>
                <w:right w:val="none" w:sz="0" w:space="0" w:color="auto"/>
              </w:divBdr>
            </w:div>
            <w:div w:id="1991206600">
              <w:marLeft w:val="0"/>
              <w:marRight w:val="0"/>
              <w:marTop w:val="0"/>
              <w:marBottom w:val="0"/>
              <w:divBdr>
                <w:top w:val="none" w:sz="0" w:space="0" w:color="auto"/>
                <w:left w:val="none" w:sz="0" w:space="0" w:color="auto"/>
                <w:bottom w:val="none" w:sz="0" w:space="0" w:color="auto"/>
                <w:right w:val="none" w:sz="0" w:space="0" w:color="auto"/>
              </w:divBdr>
            </w:div>
            <w:div w:id="704866331">
              <w:marLeft w:val="0"/>
              <w:marRight w:val="0"/>
              <w:marTop w:val="0"/>
              <w:marBottom w:val="0"/>
              <w:divBdr>
                <w:top w:val="none" w:sz="0" w:space="0" w:color="auto"/>
                <w:left w:val="none" w:sz="0" w:space="0" w:color="auto"/>
                <w:bottom w:val="none" w:sz="0" w:space="0" w:color="auto"/>
                <w:right w:val="none" w:sz="0" w:space="0" w:color="auto"/>
              </w:divBdr>
            </w:div>
            <w:div w:id="1904021280">
              <w:marLeft w:val="0"/>
              <w:marRight w:val="0"/>
              <w:marTop w:val="0"/>
              <w:marBottom w:val="0"/>
              <w:divBdr>
                <w:top w:val="none" w:sz="0" w:space="0" w:color="auto"/>
                <w:left w:val="none" w:sz="0" w:space="0" w:color="auto"/>
                <w:bottom w:val="none" w:sz="0" w:space="0" w:color="auto"/>
                <w:right w:val="none" w:sz="0" w:space="0" w:color="auto"/>
              </w:divBdr>
            </w:div>
            <w:div w:id="1378045934">
              <w:marLeft w:val="0"/>
              <w:marRight w:val="0"/>
              <w:marTop w:val="0"/>
              <w:marBottom w:val="0"/>
              <w:divBdr>
                <w:top w:val="none" w:sz="0" w:space="0" w:color="auto"/>
                <w:left w:val="none" w:sz="0" w:space="0" w:color="auto"/>
                <w:bottom w:val="none" w:sz="0" w:space="0" w:color="auto"/>
                <w:right w:val="none" w:sz="0" w:space="0" w:color="auto"/>
              </w:divBdr>
            </w:div>
            <w:div w:id="65416783">
              <w:marLeft w:val="0"/>
              <w:marRight w:val="0"/>
              <w:marTop w:val="0"/>
              <w:marBottom w:val="0"/>
              <w:divBdr>
                <w:top w:val="none" w:sz="0" w:space="0" w:color="auto"/>
                <w:left w:val="none" w:sz="0" w:space="0" w:color="auto"/>
                <w:bottom w:val="none" w:sz="0" w:space="0" w:color="auto"/>
                <w:right w:val="none" w:sz="0" w:space="0" w:color="auto"/>
              </w:divBdr>
            </w:div>
            <w:div w:id="264653809">
              <w:marLeft w:val="0"/>
              <w:marRight w:val="0"/>
              <w:marTop w:val="0"/>
              <w:marBottom w:val="0"/>
              <w:divBdr>
                <w:top w:val="none" w:sz="0" w:space="0" w:color="auto"/>
                <w:left w:val="none" w:sz="0" w:space="0" w:color="auto"/>
                <w:bottom w:val="none" w:sz="0" w:space="0" w:color="auto"/>
                <w:right w:val="none" w:sz="0" w:space="0" w:color="auto"/>
              </w:divBdr>
            </w:div>
            <w:div w:id="1983384170">
              <w:marLeft w:val="0"/>
              <w:marRight w:val="0"/>
              <w:marTop w:val="0"/>
              <w:marBottom w:val="0"/>
              <w:divBdr>
                <w:top w:val="none" w:sz="0" w:space="0" w:color="auto"/>
                <w:left w:val="none" w:sz="0" w:space="0" w:color="auto"/>
                <w:bottom w:val="none" w:sz="0" w:space="0" w:color="auto"/>
                <w:right w:val="none" w:sz="0" w:space="0" w:color="auto"/>
              </w:divBdr>
            </w:div>
            <w:div w:id="104548364">
              <w:marLeft w:val="0"/>
              <w:marRight w:val="0"/>
              <w:marTop w:val="0"/>
              <w:marBottom w:val="0"/>
              <w:divBdr>
                <w:top w:val="none" w:sz="0" w:space="0" w:color="auto"/>
                <w:left w:val="none" w:sz="0" w:space="0" w:color="auto"/>
                <w:bottom w:val="none" w:sz="0" w:space="0" w:color="auto"/>
                <w:right w:val="none" w:sz="0" w:space="0" w:color="auto"/>
              </w:divBdr>
            </w:div>
            <w:div w:id="56825675">
              <w:marLeft w:val="0"/>
              <w:marRight w:val="0"/>
              <w:marTop w:val="0"/>
              <w:marBottom w:val="0"/>
              <w:divBdr>
                <w:top w:val="none" w:sz="0" w:space="0" w:color="auto"/>
                <w:left w:val="none" w:sz="0" w:space="0" w:color="auto"/>
                <w:bottom w:val="none" w:sz="0" w:space="0" w:color="auto"/>
                <w:right w:val="none" w:sz="0" w:space="0" w:color="auto"/>
              </w:divBdr>
            </w:div>
            <w:div w:id="724909536">
              <w:marLeft w:val="0"/>
              <w:marRight w:val="0"/>
              <w:marTop w:val="0"/>
              <w:marBottom w:val="0"/>
              <w:divBdr>
                <w:top w:val="none" w:sz="0" w:space="0" w:color="auto"/>
                <w:left w:val="none" w:sz="0" w:space="0" w:color="auto"/>
                <w:bottom w:val="none" w:sz="0" w:space="0" w:color="auto"/>
                <w:right w:val="none" w:sz="0" w:space="0" w:color="auto"/>
              </w:divBdr>
            </w:div>
            <w:div w:id="1635019937">
              <w:marLeft w:val="0"/>
              <w:marRight w:val="0"/>
              <w:marTop w:val="0"/>
              <w:marBottom w:val="0"/>
              <w:divBdr>
                <w:top w:val="none" w:sz="0" w:space="0" w:color="auto"/>
                <w:left w:val="none" w:sz="0" w:space="0" w:color="auto"/>
                <w:bottom w:val="none" w:sz="0" w:space="0" w:color="auto"/>
                <w:right w:val="none" w:sz="0" w:space="0" w:color="auto"/>
              </w:divBdr>
            </w:div>
            <w:div w:id="343287368">
              <w:marLeft w:val="0"/>
              <w:marRight w:val="0"/>
              <w:marTop w:val="0"/>
              <w:marBottom w:val="0"/>
              <w:divBdr>
                <w:top w:val="none" w:sz="0" w:space="0" w:color="auto"/>
                <w:left w:val="none" w:sz="0" w:space="0" w:color="auto"/>
                <w:bottom w:val="none" w:sz="0" w:space="0" w:color="auto"/>
                <w:right w:val="none" w:sz="0" w:space="0" w:color="auto"/>
              </w:divBdr>
            </w:div>
            <w:div w:id="696738316">
              <w:marLeft w:val="0"/>
              <w:marRight w:val="0"/>
              <w:marTop w:val="0"/>
              <w:marBottom w:val="0"/>
              <w:divBdr>
                <w:top w:val="none" w:sz="0" w:space="0" w:color="auto"/>
                <w:left w:val="none" w:sz="0" w:space="0" w:color="auto"/>
                <w:bottom w:val="none" w:sz="0" w:space="0" w:color="auto"/>
                <w:right w:val="none" w:sz="0" w:space="0" w:color="auto"/>
              </w:divBdr>
            </w:div>
            <w:div w:id="346490666">
              <w:marLeft w:val="0"/>
              <w:marRight w:val="0"/>
              <w:marTop w:val="0"/>
              <w:marBottom w:val="0"/>
              <w:divBdr>
                <w:top w:val="none" w:sz="0" w:space="0" w:color="auto"/>
                <w:left w:val="none" w:sz="0" w:space="0" w:color="auto"/>
                <w:bottom w:val="none" w:sz="0" w:space="0" w:color="auto"/>
                <w:right w:val="none" w:sz="0" w:space="0" w:color="auto"/>
              </w:divBdr>
            </w:div>
            <w:div w:id="1405570231">
              <w:marLeft w:val="0"/>
              <w:marRight w:val="0"/>
              <w:marTop w:val="0"/>
              <w:marBottom w:val="0"/>
              <w:divBdr>
                <w:top w:val="none" w:sz="0" w:space="0" w:color="auto"/>
                <w:left w:val="none" w:sz="0" w:space="0" w:color="auto"/>
                <w:bottom w:val="none" w:sz="0" w:space="0" w:color="auto"/>
                <w:right w:val="none" w:sz="0" w:space="0" w:color="auto"/>
              </w:divBdr>
            </w:div>
            <w:div w:id="419984900">
              <w:marLeft w:val="0"/>
              <w:marRight w:val="0"/>
              <w:marTop w:val="0"/>
              <w:marBottom w:val="0"/>
              <w:divBdr>
                <w:top w:val="none" w:sz="0" w:space="0" w:color="auto"/>
                <w:left w:val="none" w:sz="0" w:space="0" w:color="auto"/>
                <w:bottom w:val="none" w:sz="0" w:space="0" w:color="auto"/>
                <w:right w:val="none" w:sz="0" w:space="0" w:color="auto"/>
              </w:divBdr>
            </w:div>
            <w:div w:id="378550486">
              <w:marLeft w:val="0"/>
              <w:marRight w:val="0"/>
              <w:marTop w:val="0"/>
              <w:marBottom w:val="0"/>
              <w:divBdr>
                <w:top w:val="none" w:sz="0" w:space="0" w:color="auto"/>
                <w:left w:val="none" w:sz="0" w:space="0" w:color="auto"/>
                <w:bottom w:val="none" w:sz="0" w:space="0" w:color="auto"/>
                <w:right w:val="none" w:sz="0" w:space="0" w:color="auto"/>
              </w:divBdr>
            </w:div>
            <w:div w:id="345906150">
              <w:marLeft w:val="0"/>
              <w:marRight w:val="0"/>
              <w:marTop w:val="0"/>
              <w:marBottom w:val="0"/>
              <w:divBdr>
                <w:top w:val="none" w:sz="0" w:space="0" w:color="auto"/>
                <w:left w:val="none" w:sz="0" w:space="0" w:color="auto"/>
                <w:bottom w:val="none" w:sz="0" w:space="0" w:color="auto"/>
                <w:right w:val="none" w:sz="0" w:space="0" w:color="auto"/>
              </w:divBdr>
            </w:div>
            <w:div w:id="1177887224">
              <w:marLeft w:val="0"/>
              <w:marRight w:val="0"/>
              <w:marTop w:val="0"/>
              <w:marBottom w:val="0"/>
              <w:divBdr>
                <w:top w:val="none" w:sz="0" w:space="0" w:color="auto"/>
                <w:left w:val="none" w:sz="0" w:space="0" w:color="auto"/>
                <w:bottom w:val="none" w:sz="0" w:space="0" w:color="auto"/>
                <w:right w:val="none" w:sz="0" w:space="0" w:color="auto"/>
              </w:divBdr>
            </w:div>
            <w:div w:id="1164050561">
              <w:marLeft w:val="0"/>
              <w:marRight w:val="0"/>
              <w:marTop w:val="0"/>
              <w:marBottom w:val="0"/>
              <w:divBdr>
                <w:top w:val="none" w:sz="0" w:space="0" w:color="auto"/>
                <w:left w:val="none" w:sz="0" w:space="0" w:color="auto"/>
                <w:bottom w:val="none" w:sz="0" w:space="0" w:color="auto"/>
                <w:right w:val="none" w:sz="0" w:space="0" w:color="auto"/>
              </w:divBdr>
            </w:div>
            <w:div w:id="1864516631">
              <w:marLeft w:val="0"/>
              <w:marRight w:val="0"/>
              <w:marTop w:val="0"/>
              <w:marBottom w:val="0"/>
              <w:divBdr>
                <w:top w:val="none" w:sz="0" w:space="0" w:color="auto"/>
                <w:left w:val="none" w:sz="0" w:space="0" w:color="auto"/>
                <w:bottom w:val="none" w:sz="0" w:space="0" w:color="auto"/>
                <w:right w:val="none" w:sz="0" w:space="0" w:color="auto"/>
              </w:divBdr>
            </w:div>
            <w:div w:id="879515513">
              <w:marLeft w:val="0"/>
              <w:marRight w:val="0"/>
              <w:marTop w:val="0"/>
              <w:marBottom w:val="0"/>
              <w:divBdr>
                <w:top w:val="none" w:sz="0" w:space="0" w:color="auto"/>
                <w:left w:val="none" w:sz="0" w:space="0" w:color="auto"/>
                <w:bottom w:val="none" w:sz="0" w:space="0" w:color="auto"/>
                <w:right w:val="none" w:sz="0" w:space="0" w:color="auto"/>
              </w:divBdr>
            </w:div>
            <w:div w:id="1616907418">
              <w:marLeft w:val="0"/>
              <w:marRight w:val="0"/>
              <w:marTop w:val="0"/>
              <w:marBottom w:val="0"/>
              <w:divBdr>
                <w:top w:val="none" w:sz="0" w:space="0" w:color="auto"/>
                <w:left w:val="none" w:sz="0" w:space="0" w:color="auto"/>
                <w:bottom w:val="none" w:sz="0" w:space="0" w:color="auto"/>
                <w:right w:val="none" w:sz="0" w:space="0" w:color="auto"/>
              </w:divBdr>
            </w:div>
            <w:div w:id="1965693249">
              <w:marLeft w:val="0"/>
              <w:marRight w:val="0"/>
              <w:marTop w:val="0"/>
              <w:marBottom w:val="0"/>
              <w:divBdr>
                <w:top w:val="none" w:sz="0" w:space="0" w:color="auto"/>
                <w:left w:val="none" w:sz="0" w:space="0" w:color="auto"/>
                <w:bottom w:val="none" w:sz="0" w:space="0" w:color="auto"/>
                <w:right w:val="none" w:sz="0" w:space="0" w:color="auto"/>
              </w:divBdr>
            </w:div>
            <w:div w:id="1649087927">
              <w:marLeft w:val="0"/>
              <w:marRight w:val="0"/>
              <w:marTop w:val="0"/>
              <w:marBottom w:val="0"/>
              <w:divBdr>
                <w:top w:val="none" w:sz="0" w:space="0" w:color="auto"/>
                <w:left w:val="none" w:sz="0" w:space="0" w:color="auto"/>
                <w:bottom w:val="none" w:sz="0" w:space="0" w:color="auto"/>
                <w:right w:val="none" w:sz="0" w:space="0" w:color="auto"/>
              </w:divBdr>
            </w:div>
            <w:div w:id="610354371">
              <w:marLeft w:val="0"/>
              <w:marRight w:val="0"/>
              <w:marTop w:val="0"/>
              <w:marBottom w:val="0"/>
              <w:divBdr>
                <w:top w:val="none" w:sz="0" w:space="0" w:color="auto"/>
                <w:left w:val="none" w:sz="0" w:space="0" w:color="auto"/>
                <w:bottom w:val="none" w:sz="0" w:space="0" w:color="auto"/>
                <w:right w:val="none" w:sz="0" w:space="0" w:color="auto"/>
              </w:divBdr>
            </w:div>
            <w:div w:id="154761016">
              <w:marLeft w:val="0"/>
              <w:marRight w:val="0"/>
              <w:marTop w:val="0"/>
              <w:marBottom w:val="0"/>
              <w:divBdr>
                <w:top w:val="none" w:sz="0" w:space="0" w:color="auto"/>
                <w:left w:val="none" w:sz="0" w:space="0" w:color="auto"/>
                <w:bottom w:val="none" w:sz="0" w:space="0" w:color="auto"/>
                <w:right w:val="none" w:sz="0" w:space="0" w:color="auto"/>
              </w:divBdr>
            </w:div>
            <w:div w:id="1293562349">
              <w:marLeft w:val="0"/>
              <w:marRight w:val="0"/>
              <w:marTop w:val="0"/>
              <w:marBottom w:val="0"/>
              <w:divBdr>
                <w:top w:val="none" w:sz="0" w:space="0" w:color="auto"/>
                <w:left w:val="none" w:sz="0" w:space="0" w:color="auto"/>
                <w:bottom w:val="none" w:sz="0" w:space="0" w:color="auto"/>
                <w:right w:val="none" w:sz="0" w:space="0" w:color="auto"/>
              </w:divBdr>
            </w:div>
            <w:div w:id="1835486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031940">
      <w:bodyDiv w:val="1"/>
      <w:marLeft w:val="0"/>
      <w:marRight w:val="0"/>
      <w:marTop w:val="0"/>
      <w:marBottom w:val="0"/>
      <w:divBdr>
        <w:top w:val="none" w:sz="0" w:space="0" w:color="auto"/>
        <w:left w:val="none" w:sz="0" w:space="0" w:color="auto"/>
        <w:bottom w:val="none" w:sz="0" w:space="0" w:color="auto"/>
        <w:right w:val="none" w:sz="0" w:space="0" w:color="auto"/>
      </w:divBdr>
      <w:divsChild>
        <w:div w:id="1433281205">
          <w:marLeft w:val="720"/>
          <w:marRight w:val="0"/>
          <w:marTop w:val="0"/>
          <w:marBottom w:val="120"/>
          <w:divBdr>
            <w:top w:val="none" w:sz="0" w:space="0" w:color="auto"/>
            <w:left w:val="none" w:sz="0" w:space="0" w:color="auto"/>
            <w:bottom w:val="none" w:sz="0" w:space="0" w:color="auto"/>
            <w:right w:val="none" w:sz="0" w:space="0" w:color="auto"/>
          </w:divBdr>
        </w:div>
        <w:div w:id="1754400112">
          <w:marLeft w:val="720"/>
          <w:marRight w:val="0"/>
          <w:marTop w:val="0"/>
          <w:marBottom w:val="120"/>
          <w:divBdr>
            <w:top w:val="none" w:sz="0" w:space="0" w:color="auto"/>
            <w:left w:val="none" w:sz="0" w:space="0" w:color="auto"/>
            <w:bottom w:val="none" w:sz="0" w:space="0" w:color="auto"/>
            <w:right w:val="none" w:sz="0" w:space="0" w:color="auto"/>
          </w:divBdr>
        </w:div>
        <w:div w:id="997268189">
          <w:marLeft w:val="720"/>
          <w:marRight w:val="0"/>
          <w:marTop w:val="0"/>
          <w:marBottom w:val="120"/>
          <w:divBdr>
            <w:top w:val="none" w:sz="0" w:space="0" w:color="auto"/>
            <w:left w:val="none" w:sz="0" w:space="0" w:color="auto"/>
            <w:bottom w:val="none" w:sz="0" w:space="0" w:color="auto"/>
            <w:right w:val="none" w:sz="0" w:space="0" w:color="auto"/>
          </w:divBdr>
        </w:div>
        <w:div w:id="829911336">
          <w:marLeft w:val="720"/>
          <w:marRight w:val="0"/>
          <w:marTop w:val="0"/>
          <w:marBottom w:val="120"/>
          <w:divBdr>
            <w:top w:val="none" w:sz="0" w:space="0" w:color="auto"/>
            <w:left w:val="none" w:sz="0" w:space="0" w:color="auto"/>
            <w:bottom w:val="none" w:sz="0" w:space="0" w:color="auto"/>
            <w:right w:val="none" w:sz="0" w:space="0" w:color="auto"/>
          </w:divBdr>
        </w:div>
        <w:div w:id="1857183798">
          <w:marLeft w:val="720"/>
          <w:marRight w:val="0"/>
          <w:marTop w:val="0"/>
          <w:marBottom w:val="120"/>
          <w:divBdr>
            <w:top w:val="none" w:sz="0" w:space="0" w:color="auto"/>
            <w:left w:val="none" w:sz="0" w:space="0" w:color="auto"/>
            <w:bottom w:val="none" w:sz="0" w:space="0" w:color="auto"/>
            <w:right w:val="none" w:sz="0" w:space="0" w:color="auto"/>
          </w:divBdr>
        </w:div>
      </w:divsChild>
    </w:div>
    <w:div w:id="1090273851">
      <w:bodyDiv w:val="1"/>
      <w:marLeft w:val="0"/>
      <w:marRight w:val="0"/>
      <w:marTop w:val="0"/>
      <w:marBottom w:val="0"/>
      <w:divBdr>
        <w:top w:val="none" w:sz="0" w:space="0" w:color="auto"/>
        <w:left w:val="none" w:sz="0" w:space="0" w:color="auto"/>
        <w:bottom w:val="none" w:sz="0" w:space="0" w:color="auto"/>
        <w:right w:val="none" w:sz="0" w:space="0" w:color="auto"/>
      </w:divBdr>
    </w:div>
    <w:div w:id="1172798604">
      <w:bodyDiv w:val="1"/>
      <w:marLeft w:val="0"/>
      <w:marRight w:val="0"/>
      <w:marTop w:val="0"/>
      <w:marBottom w:val="0"/>
      <w:divBdr>
        <w:top w:val="none" w:sz="0" w:space="0" w:color="auto"/>
        <w:left w:val="none" w:sz="0" w:space="0" w:color="auto"/>
        <w:bottom w:val="none" w:sz="0" w:space="0" w:color="auto"/>
        <w:right w:val="none" w:sz="0" w:space="0" w:color="auto"/>
      </w:divBdr>
    </w:div>
    <w:div w:id="1262908575">
      <w:bodyDiv w:val="1"/>
      <w:marLeft w:val="0"/>
      <w:marRight w:val="0"/>
      <w:marTop w:val="0"/>
      <w:marBottom w:val="0"/>
      <w:divBdr>
        <w:top w:val="none" w:sz="0" w:space="0" w:color="auto"/>
        <w:left w:val="none" w:sz="0" w:space="0" w:color="auto"/>
        <w:bottom w:val="none" w:sz="0" w:space="0" w:color="auto"/>
        <w:right w:val="none" w:sz="0" w:space="0" w:color="auto"/>
      </w:divBdr>
      <w:divsChild>
        <w:div w:id="534074217">
          <w:marLeft w:val="0"/>
          <w:marRight w:val="0"/>
          <w:marTop w:val="0"/>
          <w:marBottom w:val="0"/>
          <w:divBdr>
            <w:top w:val="none" w:sz="0" w:space="0" w:color="auto"/>
            <w:left w:val="none" w:sz="0" w:space="0" w:color="auto"/>
            <w:bottom w:val="none" w:sz="0" w:space="0" w:color="auto"/>
            <w:right w:val="none" w:sz="0" w:space="0" w:color="auto"/>
          </w:divBdr>
        </w:div>
        <w:div w:id="2046250421">
          <w:marLeft w:val="0"/>
          <w:marRight w:val="0"/>
          <w:marTop w:val="0"/>
          <w:marBottom w:val="0"/>
          <w:divBdr>
            <w:top w:val="none" w:sz="0" w:space="0" w:color="auto"/>
            <w:left w:val="none" w:sz="0" w:space="0" w:color="auto"/>
            <w:bottom w:val="none" w:sz="0" w:space="0" w:color="auto"/>
            <w:right w:val="none" w:sz="0" w:space="0" w:color="auto"/>
          </w:divBdr>
        </w:div>
        <w:div w:id="875316367">
          <w:marLeft w:val="0"/>
          <w:marRight w:val="0"/>
          <w:marTop w:val="0"/>
          <w:marBottom w:val="0"/>
          <w:divBdr>
            <w:top w:val="none" w:sz="0" w:space="0" w:color="auto"/>
            <w:left w:val="none" w:sz="0" w:space="0" w:color="auto"/>
            <w:bottom w:val="none" w:sz="0" w:space="0" w:color="auto"/>
            <w:right w:val="none" w:sz="0" w:space="0" w:color="auto"/>
          </w:divBdr>
        </w:div>
        <w:div w:id="908274054">
          <w:marLeft w:val="0"/>
          <w:marRight w:val="0"/>
          <w:marTop w:val="0"/>
          <w:marBottom w:val="0"/>
          <w:divBdr>
            <w:top w:val="none" w:sz="0" w:space="0" w:color="auto"/>
            <w:left w:val="none" w:sz="0" w:space="0" w:color="auto"/>
            <w:bottom w:val="none" w:sz="0" w:space="0" w:color="auto"/>
            <w:right w:val="none" w:sz="0" w:space="0" w:color="auto"/>
          </w:divBdr>
        </w:div>
        <w:div w:id="475219772">
          <w:marLeft w:val="0"/>
          <w:marRight w:val="0"/>
          <w:marTop w:val="0"/>
          <w:marBottom w:val="0"/>
          <w:divBdr>
            <w:top w:val="none" w:sz="0" w:space="0" w:color="auto"/>
            <w:left w:val="none" w:sz="0" w:space="0" w:color="auto"/>
            <w:bottom w:val="none" w:sz="0" w:space="0" w:color="auto"/>
            <w:right w:val="none" w:sz="0" w:space="0" w:color="auto"/>
          </w:divBdr>
        </w:div>
        <w:div w:id="1389844325">
          <w:marLeft w:val="0"/>
          <w:marRight w:val="0"/>
          <w:marTop w:val="0"/>
          <w:marBottom w:val="0"/>
          <w:divBdr>
            <w:top w:val="none" w:sz="0" w:space="0" w:color="auto"/>
            <w:left w:val="none" w:sz="0" w:space="0" w:color="auto"/>
            <w:bottom w:val="none" w:sz="0" w:space="0" w:color="auto"/>
            <w:right w:val="none" w:sz="0" w:space="0" w:color="auto"/>
          </w:divBdr>
        </w:div>
        <w:div w:id="1312641648">
          <w:marLeft w:val="0"/>
          <w:marRight w:val="0"/>
          <w:marTop w:val="0"/>
          <w:marBottom w:val="0"/>
          <w:divBdr>
            <w:top w:val="none" w:sz="0" w:space="0" w:color="auto"/>
            <w:left w:val="none" w:sz="0" w:space="0" w:color="auto"/>
            <w:bottom w:val="none" w:sz="0" w:space="0" w:color="auto"/>
            <w:right w:val="none" w:sz="0" w:space="0" w:color="auto"/>
          </w:divBdr>
        </w:div>
        <w:div w:id="1127436530">
          <w:marLeft w:val="0"/>
          <w:marRight w:val="0"/>
          <w:marTop w:val="0"/>
          <w:marBottom w:val="0"/>
          <w:divBdr>
            <w:top w:val="none" w:sz="0" w:space="0" w:color="auto"/>
            <w:left w:val="none" w:sz="0" w:space="0" w:color="auto"/>
            <w:bottom w:val="none" w:sz="0" w:space="0" w:color="auto"/>
            <w:right w:val="none" w:sz="0" w:space="0" w:color="auto"/>
          </w:divBdr>
        </w:div>
        <w:div w:id="112289358">
          <w:marLeft w:val="0"/>
          <w:marRight w:val="0"/>
          <w:marTop w:val="0"/>
          <w:marBottom w:val="0"/>
          <w:divBdr>
            <w:top w:val="none" w:sz="0" w:space="0" w:color="auto"/>
            <w:left w:val="none" w:sz="0" w:space="0" w:color="auto"/>
            <w:bottom w:val="none" w:sz="0" w:space="0" w:color="auto"/>
            <w:right w:val="none" w:sz="0" w:space="0" w:color="auto"/>
          </w:divBdr>
        </w:div>
        <w:div w:id="1425346344">
          <w:marLeft w:val="0"/>
          <w:marRight w:val="0"/>
          <w:marTop w:val="0"/>
          <w:marBottom w:val="0"/>
          <w:divBdr>
            <w:top w:val="none" w:sz="0" w:space="0" w:color="auto"/>
            <w:left w:val="none" w:sz="0" w:space="0" w:color="auto"/>
            <w:bottom w:val="none" w:sz="0" w:space="0" w:color="auto"/>
            <w:right w:val="none" w:sz="0" w:space="0" w:color="auto"/>
          </w:divBdr>
        </w:div>
        <w:div w:id="257755119">
          <w:marLeft w:val="0"/>
          <w:marRight w:val="0"/>
          <w:marTop w:val="0"/>
          <w:marBottom w:val="0"/>
          <w:divBdr>
            <w:top w:val="none" w:sz="0" w:space="0" w:color="auto"/>
            <w:left w:val="none" w:sz="0" w:space="0" w:color="auto"/>
            <w:bottom w:val="none" w:sz="0" w:space="0" w:color="auto"/>
            <w:right w:val="none" w:sz="0" w:space="0" w:color="auto"/>
          </w:divBdr>
        </w:div>
        <w:div w:id="1833373772">
          <w:marLeft w:val="0"/>
          <w:marRight w:val="0"/>
          <w:marTop w:val="0"/>
          <w:marBottom w:val="0"/>
          <w:divBdr>
            <w:top w:val="none" w:sz="0" w:space="0" w:color="auto"/>
            <w:left w:val="none" w:sz="0" w:space="0" w:color="auto"/>
            <w:bottom w:val="none" w:sz="0" w:space="0" w:color="auto"/>
            <w:right w:val="none" w:sz="0" w:space="0" w:color="auto"/>
          </w:divBdr>
        </w:div>
        <w:div w:id="1379819322">
          <w:marLeft w:val="0"/>
          <w:marRight w:val="0"/>
          <w:marTop w:val="0"/>
          <w:marBottom w:val="0"/>
          <w:divBdr>
            <w:top w:val="none" w:sz="0" w:space="0" w:color="auto"/>
            <w:left w:val="none" w:sz="0" w:space="0" w:color="auto"/>
            <w:bottom w:val="none" w:sz="0" w:space="0" w:color="auto"/>
            <w:right w:val="none" w:sz="0" w:space="0" w:color="auto"/>
          </w:divBdr>
        </w:div>
        <w:div w:id="1797914911">
          <w:marLeft w:val="0"/>
          <w:marRight w:val="0"/>
          <w:marTop w:val="0"/>
          <w:marBottom w:val="0"/>
          <w:divBdr>
            <w:top w:val="none" w:sz="0" w:space="0" w:color="auto"/>
            <w:left w:val="none" w:sz="0" w:space="0" w:color="auto"/>
            <w:bottom w:val="none" w:sz="0" w:space="0" w:color="auto"/>
            <w:right w:val="none" w:sz="0" w:space="0" w:color="auto"/>
          </w:divBdr>
        </w:div>
        <w:div w:id="331839949">
          <w:marLeft w:val="0"/>
          <w:marRight w:val="0"/>
          <w:marTop w:val="0"/>
          <w:marBottom w:val="0"/>
          <w:divBdr>
            <w:top w:val="none" w:sz="0" w:space="0" w:color="auto"/>
            <w:left w:val="none" w:sz="0" w:space="0" w:color="auto"/>
            <w:bottom w:val="none" w:sz="0" w:space="0" w:color="auto"/>
            <w:right w:val="none" w:sz="0" w:space="0" w:color="auto"/>
          </w:divBdr>
        </w:div>
        <w:div w:id="1591351969">
          <w:marLeft w:val="0"/>
          <w:marRight w:val="0"/>
          <w:marTop w:val="0"/>
          <w:marBottom w:val="0"/>
          <w:divBdr>
            <w:top w:val="none" w:sz="0" w:space="0" w:color="auto"/>
            <w:left w:val="none" w:sz="0" w:space="0" w:color="auto"/>
            <w:bottom w:val="none" w:sz="0" w:space="0" w:color="auto"/>
            <w:right w:val="none" w:sz="0" w:space="0" w:color="auto"/>
          </w:divBdr>
        </w:div>
        <w:div w:id="313029334">
          <w:marLeft w:val="0"/>
          <w:marRight w:val="0"/>
          <w:marTop w:val="0"/>
          <w:marBottom w:val="0"/>
          <w:divBdr>
            <w:top w:val="none" w:sz="0" w:space="0" w:color="auto"/>
            <w:left w:val="none" w:sz="0" w:space="0" w:color="auto"/>
            <w:bottom w:val="none" w:sz="0" w:space="0" w:color="auto"/>
            <w:right w:val="none" w:sz="0" w:space="0" w:color="auto"/>
          </w:divBdr>
        </w:div>
        <w:div w:id="745372855">
          <w:marLeft w:val="0"/>
          <w:marRight w:val="0"/>
          <w:marTop w:val="0"/>
          <w:marBottom w:val="0"/>
          <w:divBdr>
            <w:top w:val="none" w:sz="0" w:space="0" w:color="auto"/>
            <w:left w:val="none" w:sz="0" w:space="0" w:color="auto"/>
            <w:bottom w:val="none" w:sz="0" w:space="0" w:color="auto"/>
            <w:right w:val="none" w:sz="0" w:space="0" w:color="auto"/>
          </w:divBdr>
        </w:div>
        <w:div w:id="458299093">
          <w:marLeft w:val="0"/>
          <w:marRight w:val="0"/>
          <w:marTop w:val="0"/>
          <w:marBottom w:val="0"/>
          <w:divBdr>
            <w:top w:val="none" w:sz="0" w:space="0" w:color="auto"/>
            <w:left w:val="none" w:sz="0" w:space="0" w:color="auto"/>
            <w:bottom w:val="none" w:sz="0" w:space="0" w:color="auto"/>
            <w:right w:val="none" w:sz="0" w:space="0" w:color="auto"/>
          </w:divBdr>
        </w:div>
        <w:div w:id="15278833">
          <w:marLeft w:val="0"/>
          <w:marRight w:val="0"/>
          <w:marTop w:val="0"/>
          <w:marBottom w:val="0"/>
          <w:divBdr>
            <w:top w:val="none" w:sz="0" w:space="0" w:color="auto"/>
            <w:left w:val="none" w:sz="0" w:space="0" w:color="auto"/>
            <w:bottom w:val="none" w:sz="0" w:space="0" w:color="auto"/>
            <w:right w:val="none" w:sz="0" w:space="0" w:color="auto"/>
          </w:divBdr>
        </w:div>
        <w:div w:id="179398522">
          <w:marLeft w:val="0"/>
          <w:marRight w:val="0"/>
          <w:marTop w:val="0"/>
          <w:marBottom w:val="0"/>
          <w:divBdr>
            <w:top w:val="none" w:sz="0" w:space="0" w:color="auto"/>
            <w:left w:val="none" w:sz="0" w:space="0" w:color="auto"/>
            <w:bottom w:val="none" w:sz="0" w:space="0" w:color="auto"/>
            <w:right w:val="none" w:sz="0" w:space="0" w:color="auto"/>
          </w:divBdr>
        </w:div>
        <w:div w:id="1506558388">
          <w:marLeft w:val="0"/>
          <w:marRight w:val="0"/>
          <w:marTop w:val="0"/>
          <w:marBottom w:val="0"/>
          <w:divBdr>
            <w:top w:val="none" w:sz="0" w:space="0" w:color="auto"/>
            <w:left w:val="none" w:sz="0" w:space="0" w:color="auto"/>
            <w:bottom w:val="none" w:sz="0" w:space="0" w:color="auto"/>
            <w:right w:val="none" w:sz="0" w:space="0" w:color="auto"/>
          </w:divBdr>
        </w:div>
        <w:div w:id="929464039">
          <w:marLeft w:val="0"/>
          <w:marRight w:val="0"/>
          <w:marTop w:val="0"/>
          <w:marBottom w:val="0"/>
          <w:divBdr>
            <w:top w:val="none" w:sz="0" w:space="0" w:color="auto"/>
            <w:left w:val="none" w:sz="0" w:space="0" w:color="auto"/>
            <w:bottom w:val="none" w:sz="0" w:space="0" w:color="auto"/>
            <w:right w:val="none" w:sz="0" w:space="0" w:color="auto"/>
          </w:divBdr>
        </w:div>
        <w:div w:id="571157416">
          <w:marLeft w:val="0"/>
          <w:marRight w:val="0"/>
          <w:marTop w:val="0"/>
          <w:marBottom w:val="0"/>
          <w:divBdr>
            <w:top w:val="none" w:sz="0" w:space="0" w:color="auto"/>
            <w:left w:val="none" w:sz="0" w:space="0" w:color="auto"/>
            <w:bottom w:val="none" w:sz="0" w:space="0" w:color="auto"/>
            <w:right w:val="none" w:sz="0" w:space="0" w:color="auto"/>
          </w:divBdr>
        </w:div>
        <w:div w:id="1586954518">
          <w:marLeft w:val="0"/>
          <w:marRight w:val="0"/>
          <w:marTop w:val="0"/>
          <w:marBottom w:val="0"/>
          <w:divBdr>
            <w:top w:val="none" w:sz="0" w:space="0" w:color="auto"/>
            <w:left w:val="none" w:sz="0" w:space="0" w:color="auto"/>
            <w:bottom w:val="none" w:sz="0" w:space="0" w:color="auto"/>
            <w:right w:val="none" w:sz="0" w:space="0" w:color="auto"/>
          </w:divBdr>
        </w:div>
        <w:div w:id="1076442464">
          <w:marLeft w:val="0"/>
          <w:marRight w:val="0"/>
          <w:marTop w:val="0"/>
          <w:marBottom w:val="0"/>
          <w:divBdr>
            <w:top w:val="none" w:sz="0" w:space="0" w:color="auto"/>
            <w:left w:val="none" w:sz="0" w:space="0" w:color="auto"/>
            <w:bottom w:val="none" w:sz="0" w:space="0" w:color="auto"/>
            <w:right w:val="none" w:sz="0" w:space="0" w:color="auto"/>
          </w:divBdr>
        </w:div>
        <w:div w:id="1038549060">
          <w:marLeft w:val="0"/>
          <w:marRight w:val="0"/>
          <w:marTop w:val="0"/>
          <w:marBottom w:val="0"/>
          <w:divBdr>
            <w:top w:val="none" w:sz="0" w:space="0" w:color="auto"/>
            <w:left w:val="none" w:sz="0" w:space="0" w:color="auto"/>
            <w:bottom w:val="none" w:sz="0" w:space="0" w:color="auto"/>
            <w:right w:val="none" w:sz="0" w:space="0" w:color="auto"/>
          </w:divBdr>
        </w:div>
        <w:div w:id="762915420">
          <w:marLeft w:val="0"/>
          <w:marRight w:val="0"/>
          <w:marTop w:val="0"/>
          <w:marBottom w:val="0"/>
          <w:divBdr>
            <w:top w:val="none" w:sz="0" w:space="0" w:color="auto"/>
            <w:left w:val="none" w:sz="0" w:space="0" w:color="auto"/>
            <w:bottom w:val="none" w:sz="0" w:space="0" w:color="auto"/>
            <w:right w:val="none" w:sz="0" w:space="0" w:color="auto"/>
          </w:divBdr>
        </w:div>
        <w:div w:id="718094889">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acstaff.wisc.edu/professional-development/awards" TargetMode="External"/><Relationship Id="rId3" Type="http://schemas.openxmlformats.org/officeDocument/2006/relationships/settings" Target="settings.xml"/><Relationship Id="rId7" Type="http://schemas.openxmlformats.org/officeDocument/2006/relationships/hyperlink" Target="https://apps.ohr.wisc.edu/staffde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cstaff.wisc.edu/wp-content/uploads/2013/07/Converted_Distinguished-Prefix-Guidlines.pdf" TargetMode="External"/><Relationship Id="rId5" Type="http://schemas.openxmlformats.org/officeDocument/2006/relationships/hyperlink" Target="https://wietf.financialfitness.center/checkup/hom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3</Pages>
  <Words>1110</Words>
  <Characters>6331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Wisconsin - Madison</Company>
  <LinksUpToDate>false</LinksUpToDate>
  <CharactersWithSpaces>7427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hdaniels</dc:creator>
  <cp:lastModifiedBy>DANIELS, HEATHER M</cp:lastModifiedBy>
  <cp:revision>5</cp:revision>
  <cp:lastPrinted>2016-11-22T15:46:00Z</cp:lastPrinted>
  <dcterms:created xsi:type="dcterms:W3CDTF">2016-11-22T13:57:00Z</dcterms:created>
  <dcterms:modified xsi:type="dcterms:W3CDTF">2016-11-22T16:12:00Z</dcterms:modified>
</cp:coreProperties>
</file>