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53" w:rsidRDefault="004E3453" w:rsidP="004E3453">
      <w:pPr>
        <w:rPr>
          <w:b/>
          <w:sz w:val="28"/>
          <w:szCs w:val="28"/>
        </w:rPr>
      </w:pPr>
      <w:r>
        <w:rPr>
          <w:b/>
          <w:noProof/>
          <w:sz w:val="28"/>
          <w:szCs w:val="28"/>
        </w:rPr>
        <w:drawing>
          <wp:inline distT="0" distB="0" distL="0" distR="0">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5">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CE596E">
      <w:pPr>
        <w:tabs>
          <w:tab w:val="left" w:pos="7920"/>
          <w:tab w:val="center" w:pos="9000"/>
        </w:tabs>
        <w:spacing w:after="0"/>
        <w:rPr>
          <w:sz w:val="24"/>
          <w:szCs w:val="24"/>
        </w:rPr>
      </w:pPr>
      <w:r w:rsidRPr="004E3453">
        <w:rPr>
          <w:b/>
          <w:sz w:val="24"/>
          <w:szCs w:val="24"/>
        </w:rPr>
        <w:t xml:space="preserve">Resolution/Motion Title: </w:t>
      </w:r>
      <w:r w:rsidR="002F2FF7">
        <w:rPr>
          <w:sz w:val="24"/>
          <w:szCs w:val="24"/>
        </w:rPr>
        <w:t>Values Statement on Shared Governance</w:t>
      </w:r>
      <w:r w:rsidR="00CE596E">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2F2FF7">
        <w:rPr>
          <w:sz w:val="24"/>
          <w:szCs w:val="24"/>
        </w:rPr>
        <w:t>601B</w:t>
      </w:r>
    </w:p>
    <w:p w:rsidR="002F2FF7" w:rsidRDefault="002F2FF7" w:rsidP="002068D1">
      <w:pPr>
        <w:tabs>
          <w:tab w:val="center" w:pos="9000"/>
        </w:tabs>
        <w:rPr>
          <w:b/>
          <w:sz w:val="24"/>
          <w:szCs w:val="24"/>
        </w:rPr>
      </w:pPr>
    </w:p>
    <w:p w:rsidR="002068D1" w:rsidRDefault="002068D1" w:rsidP="002068D1">
      <w:pPr>
        <w:tabs>
          <w:tab w:val="center" w:pos="9000"/>
        </w:tabs>
        <w:rPr>
          <w:sz w:val="24"/>
          <w:szCs w:val="24"/>
        </w:rPr>
      </w:pPr>
      <w:r w:rsidRPr="004E3453">
        <w:rPr>
          <w:b/>
          <w:sz w:val="24"/>
          <w:szCs w:val="24"/>
        </w:rPr>
        <w:t xml:space="preserve">Sponsor(s): </w:t>
      </w:r>
      <w:r w:rsidR="00CE596E">
        <w:rPr>
          <w:sz w:val="24"/>
          <w:szCs w:val="24"/>
        </w:rPr>
        <w:t>ASEC</w:t>
      </w:r>
    </w:p>
    <w:p w:rsidR="00125681"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2F2FF7">
        <w:rPr>
          <w:sz w:val="24"/>
          <w:szCs w:val="24"/>
        </w:rPr>
        <w:t>ASEC, University Staff Executive Committee, University Committee, Associated Students of Madison, University Staff Congress, Faculty Senate, Chad Goldberg</w:t>
      </w:r>
    </w:p>
    <w:p w:rsidR="002068D1" w:rsidRPr="004E3453" w:rsidRDefault="002068D1" w:rsidP="002068D1">
      <w:pPr>
        <w:tabs>
          <w:tab w:val="center" w:pos="9000"/>
        </w:tabs>
        <w:rPr>
          <w:b/>
          <w:sz w:val="24"/>
          <w:szCs w:val="24"/>
        </w:rPr>
      </w:pPr>
      <w:r w:rsidRPr="004E3453">
        <w:rPr>
          <w:b/>
          <w:sz w:val="24"/>
          <w:szCs w:val="24"/>
        </w:rPr>
        <w:t>Background/Purpose:</w:t>
      </w:r>
    </w:p>
    <w:p w:rsidR="002068D1" w:rsidRDefault="00E4045C" w:rsidP="002068D1">
      <w:pPr>
        <w:tabs>
          <w:tab w:val="center" w:pos="9000"/>
        </w:tabs>
        <w:rPr>
          <w:sz w:val="24"/>
          <w:szCs w:val="24"/>
        </w:rPr>
      </w:pPr>
      <w:r>
        <w:rPr>
          <w:sz w:val="24"/>
          <w:szCs w:val="24"/>
        </w:rPr>
        <w:t xml:space="preserve">Chancellor Rebecca Blank asked the shared governance chairs to develop a statement regarding shared governance and its practice on campus.  The statement was first developed by the chairs of the executive committees and then further modified by the executive committees for each of the four shared governance groups.  The University Staff Congress passed a previous version of this statement (ASA #601).  The Faculty Senate passed an amended version of the statement (ASA #601A).  The current document is another version that was put together following conversations with Chad Goldberg, who had proposed successful amendments to the version passed by the Faculty Senate.  The Faculty Senate intends to vote on this current version of the statement in early fall.  It is unclear whether the Congress or Associate Students of Madison will need to vote on this new statement.  </w:t>
      </w:r>
      <w:r w:rsidR="00F34CBE">
        <w:rPr>
          <w:sz w:val="24"/>
          <w:szCs w:val="24"/>
        </w:rPr>
        <w:t xml:space="preserve"> </w:t>
      </w:r>
    </w:p>
    <w:p w:rsidR="002068D1" w:rsidRPr="004E3453" w:rsidRDefault="002068D1" w:rsidP="002068D1">
      <w:pPr>
        <w:tabs>
          <w:tab w:val="center" w:pos="9000"/>
        </w:tabs>
        <w:rPr>
          <w:b/>
          <w:sz w:val="24"/>
          <w:szCs w:val="24"/>
          <w:u w:val="single"/>
        </w:rPr>
      </w:pPr>
      <w:r w:rsidRPr="004E3453">
        <w:rPr>
          <w:b/>
          <w:sz w:val="24"/>
          <w:szCs w:val="24"/>
        </w:rPr>
        <w:t xml:space="preserve">Distribution (if approved): </w:t>
      </w:r>
    </w:p>
    <w:p w:rsidR="002F2FF7" w:rsidRDefault="002F2FF7" w:rsidP="004E3453">
      <w:pPr>
        <w:tabs>
          <w:tab w:val="center" w:pos="9000"/>
        </w:tabs>
        <w:spacing w:after="0"/>
        <w:rPr>
          <w:sz w:val="24"/>
          <w:szCs w:val="24"/>
        </w:rPr>
      </w:pPr>
      <w:r>
        <w:rPr>
          <w:sz w:val="24"/>
          <w:szCs w:val="24"/>
        </w:rPr>
        <w:t>Document will be sent to the following people upon approval by all four shared governance bodies:</w:t>
      </w:r>
    </w:p>
    <w:p w:rsidR="002F2FF7" w:rsidRDefault="002F2FF7" w:rsidP="004E3453">
      <w:pPr>
        <w:tabs>
          <w:tab w:val="center" w:pos="9000"/>
        </w:tabs>
        <w:spacing w:after="0"/>
        <w:rPr>
          <w:sz w:val="24"/>
          <w:szCs w:val="24"/>
        </w:rPr>
      </w:pPr>
      <w:r>
        <w:rPr>
          <w:sz w:val="24"/>
          <w:szCs w:val="24"/>
        </w:rPr>
        <w:t>Rebecca Blank, Chancellor</w:t>
      </w:r>
    </w:p>
    <w:p w:rsidR="007516CB" w:rsidRDefault="007516CB" w:rsidP="004E3453">
      <w:pPr>
        <w:tabs>
          <w:tab w:val="center" w:pos="9000"/>
        </w:tabs>
        <w:spacing w:after="0"/>
        <w:rPr>
          <w:sz w:val="24"/>
          <w:szCs w:val="24"/>
        </w:rPr>
      </w:pPr>
      <w:r>
        <w:rPr>
          <w:sz w:val="24"/>
          <w:szCs w:val="24"/>
        </w:rPr>
        <w:t>Sarah Mangelsdorf, Provost</w:t>
      </w:r>
    </w:p>
    <w:p w:rsidR="007516CB" w:rsidRDefault="007516CB" w:rsidP="004E3453">
      <w:pPr>
        <w:tabs>
          <w:tab w:val="center" w:pos="9000"/>
        </w:tabs>
        <w:spacing w:after="0"/>
        <w:rPr>
          <w:sz w:val="24"/>
          <w:szCs w:val="24"/>
        </w:rPr>
      </w:pPr>
      <w:r>
        <w:rPr>
          <w:sz w:val="24"/>
          <w:szCs w:val="24"/>
        </w:rPr>
        <w:t>Mike Lehman, Interim Vice Chancellor for Finance and Administration</w:t>
      </w:r>
    </w:p>
    <w:p w:rsidR="002F2FF7" w:rsidRDefault="002F2FF7" w:rsidP="004E3453">
      <w:pPr>
        <w:tabs>
          <w:tab w:val="center" w:pos="9000"/>
        </w:tabs>
        <w:spacing w:after="0"/>
        <w:rPr>
          <w:sz w:val="24"/>
          <w:szCs w:val="24"/>
        </w:rPr>
      </w:pPr>
      <w:r>
        <w:rPr>
          <w:sz w:val="24"/>
          <w:szCs w:val="24"/>
        </w:rPr>
        <w:t>Document will be sent to the following upon people after the Assembly takes action:</w:t>
      </w:r>
    </w:p>
    <w:p w:rsidR="001811DD" w:rsidRDefault="002F2FF7" w:rsidP="004E3453">
      <w:pPr>
        <w:tabs>
          <w:tab w:val="center" w:pos="9000"/>
        </w:tabs>
        <w:spacing w:after="0"/>
        <w:rPr>
          <w:sz w:val="24"/>
          <w:szCs w:val="24"/>
        </w:rPr>
      </w:pPr>
      <w:r>
        <w:rPr>
          <w:sz w:val="24"/>
          <w:szCs w:val="24"/>
        </w:rPr>
        <w:t>John Lease, Secretary of the University Staff</w:t>
      </w:r>
    </w:p>
    <w:p w:rsidR="002F2FF7" w:rsidRDefault="002F2FF7" w:rsidP="004E3453">
      <w:pPr>
        <w:tabs>
          <w:tab w:val="center" w:pos="9000"/>
        </w:tabs>
        <w:spacing w:after="0"/>
        <w:rPr>
          <w:sz w:val="24"/>
          <w:szCs w:val="24"/>
        </w:rPr>
      </w:pPr>
      <w:r>
        <w:rPr>
          <w:sz w:val="24"/>
          <w:szCs w:val="24"/>
        </w:rPr>
        <w:t>Russell Kutz, Chair of University Staff Executive Committee</w:t>
      </w:r>
    </w:p>
    <w:p w:rsidR="002F2FF7" w:rsidRDefault="002F2FF7" w:rsidP="004E3453">
      <w:pPr>
        <w:tabs>
          <w:tab w:val="center" w:pos="9000"/>
        </w:tabs>
        <w:spacing w:after="0"/>
        <w:rPr>
          <w:sz w:val="24"/>
          <w:szCs w:val="24"/>
        </w:rPr>
      </w:pPr>
      <w:r>
        <w:rPr>
          <w:sz w:val="24"/>
          <w:szCs w:val="24"/>
        </w:rPr>
        <w:t>Steve Smith, Secretary of the Faculty</w:t>
      </w:r>
    </w:p>
    <w:p w:rsidR="002F2FF7" w:rsidRDefault="002F2FF7" w:rsidP="004E3453">
      <w:pPr>
        <w:tabs>
          <w:tab w:val="center" w:pos="9000"/>
        </w:tabs>
        <w:spacing w:after="0"/>
        <w:rPr>
          <w:sz w:val="24"/>
          <w:szCs w:val="24"/>
        </w:rPr>
      </w:pPr>
      <w:r>
        <w:rPr>
          <w:sz w:val="24"/>
          <w:szCs w:val="24"/>
        </w:rPr>
        <w:t>Beth Meyerand, Chair of University Committee</w:t>
      </w:r>
    </w:p>
    <w:p w:rsidR="00CE596E" w:rsidRDefault="002F2FF7" w:rsidP="004E3453">
      <w:pPr>
        <w:tabs>
          <w:tab w:val="center" w:pos="9000"/>
        </w:tabs>
        <w:spacing w:after="0"/>
        <w:rPr>
          <w:sz w:val="24"/>
          <w:szCs w:val="24"/>
        </w:rPr>
      </w:pPr>
      <w:r>
        <w:rPr>
          <w:sz w:val="24"/>
          <w:szCs w:val="24"/>
        </w:rPr>
        <w:t>Madison Lan</w:t>
      </w:r>
      <w:bookmarkStart w:id="0" w:name="_GoBack"/>
      <w:bookmarkEnd w:id="0"/>
      <w:r>
        <w:rPr>
          <w:sz w:val="24"/>
          <w:szCs w:val="24"/>
        </w:rPr>
        <w:t>ing, Associated Students of Madison</w:t>
      </w:r>
    </w:p>
    <w:p w:rsidR="002F2FF7" w:rsidRDefault="002F2FF7" w:rsidP="002068D1">
      <w:pPr>
        <w:tabs>
          <w:tab w:val="center" w:pos="9000"/>
        </w:tabs>
        <w:rPr>
          <w:b/>
          <w:sz w:val="24"/>
          <w:szCs w:val="24"/>
        </w:rPr>
      </w:pPr>
    </w:p>
    <w:p w:rsidR="002068D1"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E4045C">
        <w:rPr>
          <w:sz w:val="24"/>
          <w:szCs w:val="24"/>
        </w:rPr>
        <w:t xml:space="preserve"> is in support of this statement as well as asking for a joint committee to create a shared governance policy and delegation of primary responsibility to academic staff for policies and procedures concerning academic staff members.</w:t>
      </w:r>
    </w:p>
    <w:p w:rsidR="002068D1" w:rsidRDefault="002068D1" w:rsidP="002068D1">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4E3453">
        <w:rPr>
          <w:sz w:val="24"/>
          <w:szCs w:val="24"/>
        </w:rPr>
        <w:t>you</w:t>
      </w:r>
      <w:r w:rsidR="001811DD">
        <w:rPr>
          <w:sz w:val="24"/>
          <w:szCs w:val="24"/>
        </w:rPr>
        <w:t>r district</w:t>
      </w:r>
      <w:r w:rsidR="004E3453">
        <w:rPr>
          <w:sz w:val="24"/>
          <w:szCs w:val="24"/>
        </w:rPr>
        <w:t xml:space="preserve"> do</w:t>
      </w:r>
      <w:r w:rsidR="001811DD">
        <w:rPr>
          <w:sz w:val="24"/>
          <w:szCs w:val="24"/>
        </w:rPr>
        <w:t>es</w:t>
      </w:r>
      <w:r w:rsidR="004E3453">
        <w:rPr>
          <w:sz w:val="24"/>
          <w:szCs w:val="24"/>
        </w:rPr>
        <w:t xml:space="preserve"> not support </w:t>
      </w:r>
      <w:r w:rsidR="00E4045C">
        <w:rPr>
          <w:sz w:val="24"/>
          <w:szCs w:val="24"/>
        </w:rPr>
        <w:t>this statement as well as the creation of a joint committee to create a shared governance policy and delegation of primary responsibility to academic staff for policies and procedures concerning academic staff members.</w:t>
      </w:r>
    </w:p>
    <w:p w:rsidR="002068D1" w:rsidRDefault="00083A02" w:rsidP="00083A02">
      <w:pPr>
        <w:tabs>
          <w:tab w:val="center" w:pos="9000"/>
        </w:tabs>
        <w:spacing w:after="0"/>
        <w:jc w:val="center"/>
        <w:rPr>
          <w:b/>
          <w:sz w:val="24"/>
          <w:szCs w:val="24"/>
        </w:rPr>
      </w:pPr>
      <w:r w:rsidRPr="00083A02">
        <w:rPr>
          <w:b/>
          <w:sz w:val="24"/>
          <w:szCs w:val="24"/>
        </w:rPr>
        <w:lastRenderedPageBreak/>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332201">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332201">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332201">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332201">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332201">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sectPr w:rsidR="00083A02"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2586C"/>
    <w:multiLevelType w:val="hybridMultilevel"/>
    <w:tmpl w:val="C8FAA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D1"/>
    <w:rsid w:val="0000068E"/>
    <w:rsid w:val="000242DC"/>
    <w:rsid w:val="00031E54"/>
    <w:rsid w:val="00052535"/>
    <w:rsid w:val="00083A02"/>
    <w:rsid w:val="000A1FD7"/>
    <w:rsid w:val="000D5320"/>
    <w:rsid w:val="00110103"/>
    <w:rsid w:val="001203F8"/>
    <w:rsid w:val="00125681"/>
    <w:rsid w:val="0013221F"/>
    <w:rsid w:val="00133B5E"/>
    <w:rsid w:val="00134DF3"/>
    <w:rsid w:val="00175269"/>
    <w:rsid w:val="001811DD"/>
    <w:rsid w:val="00194C64"/>
    <w:rsid w:val="001A6187"/>
    <w:rsid w:val="00204D3C"/>
    <w:rsid w:val="002068D1"/>
    <w:rsid w:val="00211EB0"/>
    <w:rsid w:val="002225E2"/>
    <w:rsid w:val="0024484A"/>
    <w:rsid w:val="00245BB5"/>
    <w:rsid w:val="00287F6A"/>
    <w:rsid w:val="00295BBC"/>
    <w:rsid w:val="0029722D"/>
    <w:rsid w:val="002F2FF7"/>
    <w:rsid w:val="002F3FB8"/>
    <w:rsid w:val="00332201"/>
    <w:rsid w:val="00341604"/>
    <w:rsid w:val="00347A75"/>
    <w:rsid w:val="00352B27"/>
    <w:rsid w:val="003804FC"/>
    <w:rsid w:val="003955EE"/>
    <w:rsid w:val="003E26DB"/>
    <w:rsid w:val="003F0985"/>
    <w:rsid w:val="003F6CDC"/>
    <w:rsid w:val="00440299"/>
    <w:rsid w:val="00442763"/>
    <w:rsid w:val="00467A4B"/>
    <w:rsid w:val="00472829"/>
    <w:rsid w:val="00485B0A"/>
    <w:rsid w:val="0049433E"/>
    <w:rsid w:val="004B6188"/>
    <w:rsid w:val="004E3453"/>
    <w:rsid w:val="004F2BBA"/>
    <w:rsid w:val="00501888"/>
    <w:rsid w:val="00525BEF"/>
    <w:rsid w:val="00543375"/>
    <w:rsid w:val="0055561A"/>
    <w:rsid w:val="005B2115"/>
    <w:rsid w:val="005C343E"/>
    <w:rsid w:val="005C3470"/>
    <w:rsid w:val="005E2B45"/>
    <w:rsid w:val="005E3323"/>
    <w:rsid w:val="005E3BAF"/>
    <w:rsid w:val="005E7545"/>
    <w:rsid w:val="00651EFB"/>
    <w:rsid w:val="00662CC4"/>
    <w:rsid w:val="00667E0C"/>
    <w:rsid w:val="006734D9"/>
    <w:rsid w:val="006B2EF4"/>
    <w:rsid w:val="006B7C78"/>
    <w:rsid w:val="006C43E7"/>
    <w:rsid w:val="006C7921"/>
    <w:rsid w:val="006F2ACE"/>
    <w:rsid w:val="007516CB"/>
    <w:rsid w:val="00786721"/>
    <w:rsid w:val="007C2664"/>
    <w:rsid w:val="007E73E1"/>
    <w:rsid w:val="007F6F2B"/>
    <w:rsid w:val="00834C79"/>
    <w:rsid w:val="008437BC"/>
    <w:rsid w:val="008550AC"/>
    <w:rsid w:val="0086560F"/>
    <w:rsid w:val="00872B25"/>
    <w:rsid w:val="00872FA7"/>
    <w:rsid w:val="0087398C"/>
    <w:rsid w:val="00884C8D"/>
    <w:rsid w:val="008B5B5D"/>
    <w:rsid w:val="008B6AA1"/>
    <w:rsid w:val="008D256F"/>
    <w:rsid w:val="008D604C"/>
    <w:rsid w:val="008D6994"/>
    <w:rsid w:val="00905D61"/>
    <w:rsid w:val="00916A70"/>
    <w:rsid w:val="009213AB"/>
    <w:rsid w:val="009576EA"/>
    <w:rsid w:val="00960061"/>
    <w:rsid w:val="0096418C"/>
    <w:rsid w:val="00964DA0"/>
    <w:rsid w:val="00983EA2"/>
    <w:rsid w:val="0098602F"/>
    <w:rsid w:val="009A0ABA"/>
    <w:rsid w:val="009A1321"/>
    <w:rsid w:val="009C3696"/>
    <w:rsid w:val="009D1079"/>
    <w:rsid w:val="00A52F2A"/>
    <w:rsid w:val="00A6672C"/>
    <w:rsid w:val="00AA143C"/>
    <w:rsid w:val="00AA17DD"/>
    <w:rsid w:val="00AA4F04"/>
    <w:rsid w:val="00AD0469"/>
    <w:rsid w:val="00B04B4A"/>
    <w:rsid w:val="00B42E00"/>
    <w:rsid w:val="00B55A09"/>
    <w:rsid w:val="00B6169B"/>
    <w:rsid w:val="00B862E8"/>
    <w:rsid w:val="00B9504B"/>
    <w:rsid w:val="00BA2A5B"/>
    <w:rsid w:val="00BB09B6"/>
    <w:rsid w:val="00BD4C57"/>
    <w:rsid w:val="00C014AF"/>
    <w:rsid w:val="00C429E0"/>
    <w:rsid w:val="00C47AF8"/>
    <w:rsid w:val="00C55607"/>
    <w:rsid w:val="00C865B1"/>
    <w:rsid w:val="00C96832"/>
    <w:rsid w:val="00CE596E"/>
    <w:rsid w:val="00CE7C00"/>
    <w:rsid w:val="00D06453"/>
    <w:rsid w:val="00D34EBF"/>
    <w:rsid w:val="00D6550C"/>
    <w:rsid w:val="00D70333"/>
    <w:rsid w:val="00D85EC2"/>
    <w:rsid w:val="00D92233"/>
    <w:rsid w:val="00DA0024"/>
    <w:rsid w:val="00DB1501"/>
    <w:rsid w:val="00DB20C2"/>
    <w:rsid w:val="00DC0BCF"/>
    <w:rsid w:val="00DC35B4"/>
    <w:rsid w:val="00E05ABB"/>
    <w:rsid w:val="00E4045C"/>
    <w:rsid w:val="00E53F00"/>
    <w:rsid w:val="00E54DF9"/>
    <w:rsid w:val="00E72B9C"/>
    <w:rsid w:val="00E84F32"/>
    <w:rsid w:val="00ED2C98"/>
    <w:rsid w:val="00ED6842"/>
    <w:rsid w:val="00F14EF7"/>
    <w:rsid w:val="00F247B2"/>
    <w:rsid w:val="00F34CBE"/>
    <w:rsid w:val="00F424A8"/>
    <w:rsid w:val="00F528E1"/>
    <w:rsid w:val="00F706D1"/>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4D6DD-692D-4688-87CE-E82F67F1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 w:type="paragraph" w:styleId="ListParagraph">
    <w:name w:val="List Paragraph"/>
    <w:basedOn w:val="Normal"/>
    <w:uiPriority w:val="34"/>
    <w:qFormat/>
    <w:rsid w:val="00F34CB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583</Words>
  <Characters>3028</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HEATHER M</dc:creator>
  <cp:lastModifiedBy>SMITH, JACOB R</cp:lastModifiedBy>
  <cp:revision>5</cp:revision>
  <cp:lastPrinted>2016-04-08T15:17:00Z</cp:lastPrinted>
  <dcterms:created xsi:type="dcterms:W3CDTF">2016-05-02T15:17:00Z</dcterms:created>
  <dcterms:modified xsi:type="dcterms:W3CDTF">2016-05-02T15:54:00Z</dcterms:modified>
</cp:coreProperties>
</file>