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53" w:rsidRDefault="004E3453" w:rsidP="004E34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Staff Logo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57" cy="3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BD4C57">
        <w:rPr>
          <w:sz w:val="24"/>
          <w:szCs w:val="24"/>
        </w:rPr>
        <w:t>Policy on Children in the Workplace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295BBC">
        <w:rPr>
          <w:sz w:val="24"/>
          <w:szCs w:val="24"/>
        </w:rPr>
        <w:t>5</w:t>
      </w:r>
      <w:r w:rsidR="00BD4C57">
        <w:rPr>
          <w:sz w:val="24"/>
          <w:szCs w:val="24"/>
        </w:rPr>
        <w:t>98</w:t>
      </w:r>
      <w:r w:rsidR="00F34CBE">
        <w:rPr>
          <w:sz w:val="24"/>
          <w:szCs w:val="24"/>
        </w:rPr>
        <w:t>A</w:t>
      </w:r>
    </w:p>
    <w:p w:rsidR="008D6994" w:rsidRDefault="008D6994" w:rsidP="002068D1">
      <w:pPr>
        <w:tabs>
          <w:tab w:val="center" w:pos="9000"/>
        </w:tabs>
        <w:rPr>
          <w:b/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>ASEC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8D6994">
        <w:rPr>
          <w:sz w:val="24"/>
          <w:szCs w:val="24"/>
        </w:rPr>
        <w:t xml:space="preserve">Children in the Workplace </w:t>
      </w:r>
      <w:r w:rsidR="008B5B5D">
        <w:rPr>
          <w:sz w:val="24"/>
          <w:szCs w:val="24"/>
        </w:rPr>
        <w:t xml:space="preserve">Policy Project Team </w:t>
      </w:r>
      <w:r w:rsidR="008D6994">
        <w:rPr>
          <w:sz w:val="24"/>
          <w:szCs w:val="24"/>
        </w:rPr>
        <w:t>(ad hoc committee with governance representatives)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8D6994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UW-Madison has been asked by UW System to </w:t>
      </w:r>
      <w:r w:rsidR="00916A70">
        <w:rPr>
          <w:sz w:val="24"/>
          <w:szCs w:val="24"/>
        </w:rPr>
        <w:t xml:space="preserve">develop </w:t>
      </w:r>
      <w:r>
        <w:rPr>
          <w:sz w:val="24"/>
          <w:szCs w:val="24"/>
        </w:rPr>
        <w:t xml:space="preserve">a policy </w:t>
      </w:r>
      <w:r w:rsidR="00916A70">
        <w:rPr>
          <w:sz w:val="24"/>
          <w:szCs w:val="24"/>
        </w:rPr>
        <w:t xml:space="preserve">addressing under what circumstances it may be appropriate for an employee to bring a child or </w:t>
      </w:r>
      <w:r>
        <w:rPr>
          <w:sz w:val="24"/>
          <w:szCs w:val="24"/>
        </w:rPr>
        <w:t>children in</w:t>
      </w:r>
      <w:r w:rsidR="00916A70">
        <w:rPr>
          <w:sz w:val="24"/>
          <w:szCs w:val="24"/>
        </w:rPr>
        <w:t>to</w:t>
      </w:r>
      <w:r>
        <w:rPr>
          <w:sz w:val="24"/>
          <w:szCs w:val="24"/>
        </w:rPr>
        <w:t xml:space="preserve"> the workplace.  The UW-Madison ad hoc committee began with a template from UW System and drafted a policy to fit the UW-Madison campus needs.</w:t>
      </w:r>
      <w:r w:rsidR="001811DD">
        <w:rPr>
          <w:sz w:val="24"/>
          <w:szCs w:val="24"/>
        </w:rPr>
        <w:t xml:space="preserve">  </w:t>
      </w:r>
      <w:r>
        <w:rPr>
          <w:sz w:val="24"/>
          <w:szCs w:val="24"/>
        </w:rPr>
        <w:t>This policy applies only to employees.  The Faculty Senate, University Staff Congress and Academic Staff Assembly are being asked by the committee to approve the policy.</w:t>
      </w:r>
      <w:r w:rsidR="00AA143C">
        <w:rPr>
          <w:sz w:val="24"/>
          <w:szCs w:val="24"/>
        </w:rPr>
        <w:t xml:space="preserve">  The Faculty Senate and University Staff Congress have approved the policy.</w:t>
      </w:r>
      <w:r w:rsidR="00F34CBE">
        <w:rPr>
          <w:sz w:val="24"/>
          <w:szCs w:val="24"/>
        </w:rPr>
        <w:t xml:space="preserve">  </w:t>
      </w:r>
    </w:p>
    <w:p w:rsidR="00F34CBE" w:rsidRPr="00F34CBE" w:rsidRDefault="00F34CBE" w:rsidP="00F34CBE">
      <w:pPr>
        <w:pStyle w:val="ListParagrap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**</w:t>
      </w:r>
      <w:r w:rsidRPr="00F34CBE">
        <w:rPr>
          <w:rFonts w:asciiTheme="minorHAnsi" w:hAnsiTheme="minorHAnsi" w:cstheme="minorBidi"/>
          <w:sz w:val="24"/>
          <w:szCs w:val="24"/>
        </w:rPr>
        <w:t xml:space="preserve">*Changes made to the document since last meeting: </w:t>
      </w:r>
      <w:r w:rsidRPr="00F34CBE">
        <w:rPr>
          <w:rFonts w:asciiTheme="minorHAnsi" w:hAnsiTheme="minorHAnsi" w:cstheme="minorBidi"/>
          <w:sz w:val="24"/>
          <w:szCs w:val="24"/>
        </w:rPr>
        <w:t>removed examples of contagious illnesses (“less is more”)</w:t>
      </w:r>
      <w:r>
        <w:rPr>
          <w:rFonts w:asciiTheme="minorHAnsi" w:hAnsiTheme="minorHAnsi" w:cstheme="minorBidi"/>
          <w:sz w:val="24"/>
          <w:szCs w:val="24"/>
        </w:rPr>
        <w:t>;</w:t>
      </w:r>
      <w:r w:rsidRPr="00F34CBE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i</w:t>
      </w:r>
      <w:r w:rsidRPr="00F34CBE">
        <w:rPr>
          <w:rFonts w:asciiTheme="minorHAnsi" w:hAnsiTheme="minorHAnsi" w:cstheme="minorBidi"/>
          <w:sz w:val="24"/>
          <w:szCs w:val="24"/>
        </w:rPr>
        <w:t>n “Supporting Tools” added a link to the CIO Respo</w:t>
      </w:r>
      <w:r w:rsidRPr="00F34CBE">
        <w:rPr>
          <w:rFonts w:asciiTheme="minorHAnsi" w:hAnsiTheme="minorHAnsi" w:cstheme="minorBidi"/>
          <w:sz w:val="24"/>
          <w:szCs w:val="24"/>
        </w:rPr>
        <w:t>nsible Use of Technology policy</w:t>
      </w:r>
      <w:r>
        <w:rPr>
          <w:rFonts w:asciiTheme="minorHAnsi" w:hAnsiTheme="minorHAnsi" w:cstheme="minorBidi"/>
          <w:sz w:val="24"/>
          <w:szCs w:val="24"/>
        </w:rPr>
        <w:t>;</w:t>
      </w:r>
      <w:r w:rsidRPr="00F34CBE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i</w:t>
      </w:r>
      <w:r w:rsidRPr="00F34CBE">
        <w:rPr>
          <w:rFonts w:asciiTheme="minorHAnsi" w:hAnsiTheme="minorHAnsi" w:cstheme="minorBidi"/>
          <w:sz w:val="24"/>
          <w:szCs w:val="24"/>
        </w:rPr>
        <w:t>n “Definitions,” added university vehicles</w:t>
      </w:r>
      <w:r>
        <w:rPr>
          <w:rFonts w:asciiTheme="minorHAnsi" w:hAnsiTheme="minorHAnsi" w:cstheme="minorBidi"/>
          <w:sz w:val="24"/>
          <w:szCs w:val="24"/>
        </w:rPr>
        <w:t xml:space="preserve"> to the list of high risk areas;</w:t>
      </w:r>
      <w:r w:rsidRPr="00F34CBE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i</w:t>
      </w:r>
      <w:r w:rsidRPr="00F34CBE">
        <w:rPr>
          <w:rFonts w:asciiTheme="minorHAnsi" w:hAnsiTheme="minorHAnsi" w:cstheme="minorBidi"/>
          <w:sz w:val="24"/>
          <w:szCs w:val="24"/>
        </w:rPr>
        <w:t>n “Responsibilities” added language common to all HR policies about the roles of OHR, deans/directors, and divisional HR representatives (manager/supervisor and employee responsibilities remain unchanged in “Policy Details”)</w:t>
      </w:r>
      <w:r>
        <w:rPr>
          <w:rFonts w:asciiTheme="minorHAnsi" w:hAnsiTheme="minorHAnsi" w:cstheme="minorBidi"/>
          <w:sz w:val="24"/>
          <w:szCs w:val="24"/>
        </w:rPr>
        <w:t>***</w:t>
      </w:r>
      <w:bookmarkStart w:id="0" w:name="_GoBack"/>
      <w:bookmarkEnd w:id="0"/>
    </w:p>
    <w:p w:rsidR="00F34CBE" w:rsidRDefault="00F34CBE" w:rsidP="002068D1">
      <w:pPr>
        <w:tabs>
          <w:tab w:val="center" w:pos="9000"/>
        </w:tabs>
        <w:rPr>
          <w:sz w:val="24"/>
          <w:szCs w:val="24"/>
        </w:rPr>
      </w:pP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7516CB" w:rsidRDefault="007516CB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7516CB" w:rsidRDefault="007516CB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Mike Lehman, Interim Vice Chancellor for Finance and Administration</w:t>
      </w:r>
    </w:p>
    <w:p w:rsidR="00CE596E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Bob Lavigna, Office of Human Resources</w:t>
      </w:r>
    </w:p>
    <w:p w:rsidR="00CE596E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Office of Human Resources</w:t>
      </w:r>
    </w:p>
    <w:p w:rsidR="001811DD" w:rsidRDefault="008D6994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Patrick Sheehan, Office of Human Resources</w:t>
      </w:r>
    </w:p>
    <w:p w:rsidR="00CE596E" w:rsidRDefault="008D6994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Brooke Norsted, academic staff member, Children in the Workplace</w:t>
      </w:r>
      <w:r w:rsidR="007516CB">
        <w:rPr>
          <w:sz w:val="24"/>
          <w:szCs w:val="24"/>
        </w:rPr>
        <w:t xml:space="preserve"> </w:t>
      </w:r>
      <w:r w:rsidR="008B5B5D">
        <w:rPr>
          <w:sz w:val="24"/>
          <w:szCs w:val="24"/>
        </w:rPr>
        <w:t xml:space="preserve">Policy </w:t>
      </w:r>
      <w:r w:rsidR="007516CB">
        <w:rPr>
          <w:sz w:val="24"/>
          <w:szCs w:val="24"/>
        </w:rPr>
        <w:t>Project Team</w:t>
      </w:r>
    </w:p>
    <w:p w:rsidR="002068D1" w:rsidRPr="001811DD" w:rsidRDefault="008D6994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Lindsey Stoddard Cameron, </w:t>
      </w:r>
      <w:r w:rsidR="007516CB">
        <w:rPr>
          <w:sz w:val="24"/>
          <w:szCs w:val="24"/>
        </w:rPr>
        <w:t xml:space="preserve">member, </w:t>
      </w:r>
      <w:r>
        <w:rPr>
          <w:sz w:val="24"/>
          <w:szCs w:val="24"/>
        </w:rPr>
        <w:t>Children in the Workplace</w:t>
      </w:r>
      <w:r w:rsidR="007516CB">
        <w:rPr>
          <w:sz w:val="24"/>
          <w:szCs w:val="24"/>
        </w:rPr>
        <w:t xml:space="preserve"> </w:t>
      </w:r>
      <w:r w:rsidR="008B5B5D">
        <w:rPr>
          <w:sz w:val="24"/>
          <w:szCs w:val="24"/>
        </w:rPr>
        <w:t xml:space="preserve">Policy </w:t>
      </w:r>
      <w:r w:rsidR="007516CB">
        <w:rPr>
          <w:sz w:val="24"/>
          <w:szCs w:val="24"/>
        </w:rPr>
        <w:t>Project Team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4E3453">
        <w:rPr>
          <w:sz w:val="24"/>
          <w:szCs w:val="24"/>
        </w:rPr>
        <w:t xml:space="preserve"> </w:t>
      </w:r>
      <w:r w:rsidR="00CE596E">
        <w:rPr>
          <w:sz w:val="24"/>
          <w:szCs w:val="24"/>
        </w:rPr>
        <w:t>th</w:t>
      </w:r>
      <w:r w:rsidR="008D6994">
        <w:rPr>
          <w:sz w:val="24"/>
          <w:szCs w:val="24"/>
        </w:rPr>
        <w:t>is policy</w:t>
      </w:r>
      <w:r w:rsidR="001811DD">
        <w:rPr>
          <w:sz w:val="24"/>
          <w:szCs w:val="24"/>
        </w:rPr>
        <w:t>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do</w:t>
      </w:r>
      <w:r w:rsidR="001811DD">
        <w:rPr>
          <w:sz w:val="24"/>
          <w:szCs w:val="24"/>
        </w:rPr>
        <w:t>es</w:t>
      </w:r>
      <w:r w:rsidR="004E3453">
        <w:rPr>
          <w:sz w:val="24"/>
          <w:szCs w:val="24"/>
        </w:rPr>
        <w:t xml:space="preserve"> not support </w:t>
      </w:r>
      <w:r w:rsidR="008D6994">
        <w:rPr>
          <w:sz w:val="24"/>
          <w:szCs w:val="24"/>
        </w:rPr>
        <w:t>this policy</w:t>
      </w:r>
      <w:r w:rsidR="004E3453">
        <w:rPr>
          <w:sz w:val="24"/>
          <w:szCs w:val="24"/>
        </w:rPr>
        <w:t>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Discussion</w:t>
      </w:r>
      <w:r w:rsidR="00332201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32201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32201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32201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32201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32201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083A02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2586C"/>
    <w:multiLevelType w:val="hybridMultilevel"/>
    <w:tmpl w:val="C8F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32201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F2ACE"/>
    <w:rsid w:val="007516CB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5B5D"/>
    <w:rsid w:val="008B6AA1"/>
    <w:rsid w:val="008D256F"/>
    <w:rsid w:val="008D604C"/>
    <w:rsid w:val="008D6994"/>
    <w:rsid w:val="00905D61"/>
    <w:rsid w:val="00916A70"/>
    <w:rsid w:val="009213AB"/>
    <w:rsid w:val="009576EA"/>
    <w:rsid w:val="00960061"/>
    <w:rsid w:val="0096418C"/>
    <w:rsid w:val="00964DA0"/>
    <w:rsid w:val="00983EA2"/>
    <w:rsid w:val="0098602F"/>
    <w:rsid w:val="009A0ABA"/>
    <w:rsid w:val="009A1321"/>
    <w:rsid w:val="009C3696"/>
    <w:rsid w:val="009D1079"/>
    <w:rsid w:val="00A52F2A"/>
    <w:rsid w:val="00A6672C"/>
    <w:rsid w:val="00AA143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B09B6"/>
    <w:rsid w:val="00BD4C57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D2C98"/>
    <w:rsid w:val="00ED6842"/>
    <w:rsid w:val="00F14EF7"/>
    <w:rsid w:val="00F247B2"/>
    <w:rsid w:val="00F34CBE"/>
    <w:rsid w:val="00F424A8"/>
    <w:rsid w:val="00F528E1"/>
    <w:rsid w:val="00F706D1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4D6DD-692D-4688-87CE-E82F67F1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4CB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542</Words>
  <Characters>2847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HEATHER M</dc:creator>
  <cp:lastModifiedBy>DANIELS, HEATHER M</cp:lastModifiedBy>
  <cp:revision>8</cp:revision>
  <cp:lastPrinted>2016-03-02T19:29:00Z</cp:lastPrinted>
  <dcterms:created xsi:type="dcterms:W3CDTF">2016-03-03T17:48:00Z</dcterms:created>
  <dcterms:modified xsi:type="dcterms:W3CDTF">2016-04-04T17:54:00Z</dcterms:modified>
</cp:coreProperties>
</file>