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07D9" w14:textId="77777777" w:rsidR="004E3453" w:rsidRDefault="004E3453" w:rsidP="00175E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C5C06DA" wp14:editId="417F93F0">
            <wp:extent cx="1924050" cy="3099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ic Staff Logo-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957" cy="31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0FE2" w14:textId="77777777" w:rsidR="0024484A" w:rsidRDefault="004E3453" w:rsidP="00206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Staff Assembly M</w:t>
      </w:r>
      <w:r w:rsidR="002068D1" w:rsidRPr="002068D1">
        <w:rPr>
          <w:b/>
          <w:sz w:val="28"/>
          <w:szCs w:val="28"/>
        </w:rPr>
        <w:t>otion/Resolution Cover Page</w:t>
      </w:r>
    </w:p>
    <w:p w14:paraId="1D053B47" w14:textId="4657718A" w:rsidR="002068D1" w:rsidRDefault="002068D1" w:rsidP="00B24B11">
      <w:pPr>
        <w:tabs>
          <w:tab w:val="left" w:pos="7920"/>
          <w:tab w:val="center" w:pos="9000"/>
        </w:tabs>
        <w:spacing w:after="120"/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Resolution/Motion Title: </w:t>
      </w:r>
      <w:r w:rsidR="00C60CAA">
        <w:rPr>
          <w:sz w:val="24"/>
          <w:szCs w:val="24"/>
        </w:rPr>
        <w:t>ASPP Change</w:t>
      </w:r>
      <w:r w:rsidR="00B24B11">
        <w:rPr>
          <w:sz w:val="24"/>
          <w:szCs w:val="24"/>
        </w:rPr>
        <w:t xml:space="preserve">, </w:t>
      </w:r>
      <w:r w:rsidR="00BB2D60">
        <w:rPr>
          <w:sz w:val="24"/>
          <w:szCs w:val="24"/>
        </w:rPr>
        <w:t>Chapter 13</w:t>
      </w:r>
      <w:r w:rsidR="00295BBC">
        <w:rPr>
          <w:sz w:val="24"/>
          <w:szCs w:val="24"/>
        </w:rPr>
        <w:tab/>
      </w:r>
      <w:r w:rsidR="00295BBC" w:rsidRPr="00964845">
        <w:rPr>
          <w:b/>
          <w:sz w:val="24"/>
          <w:szCs w:val="24"/>
        </w:rPr>
        <w:t>ASA #:</w:t>
      </w:r>
      <w:r w:rsidR="00295BBC">
        <w:rPr>
          <w:b/>
          <w:sz w:val="24"/>
          <w:szCs w:val="24"/>
        </w:rPr>
        <w:t xml:space="preserve"> </w:t>
      </w:r>
      <w:r w:rsidR="00B24B11">
        <w:rPr>
          <w:sz w:val="24"/>
          <w:szCs w:val="24"/>
        </w:rPr>
        <w:t>74</w:t>
      </w:r>
      <w:r w:rsidR="00393D40">
        <w:rPr>
          <w:sz w:val="24"/>
          <w:szCs w:val="24"/>
        </w:rPr>
        <w:t>8</w:t>
      </w:r>
    </w:p>
    <w:p w14:paraId="165F3D22" w14:textId="77777777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Sponsor(s): </w:t>
      </w:r>
      <w:r w:rsidR="00E529C5">
        <w:rPr>
          <w:sz w:val="24"/>
          <w:szCs w:val="24"/>
        </w:rPr>
        <w:t>Personnel Policies and Procedures Committee</w:t>
      </w:r>
      <w:r w:rsidR="003766F3">
        <w:rPr>
          <w:sz w:val="24"/>
          <w:szCs w:val="24"/>
        </w:rPr>
        <w:t xml:space="preserve">, </w:t>
      </w:r>
      <w:r w:rsidR="00CE596E">
        <w:rPr>
          <w:sz w:val="24"/>
          <w:szCs w:val="24"/>
        </w:rPr>
        <w:t>ASEC</w:t>
      </w:r>
    </w:p>
    <w:p w14:paraId="5EB91066" w14:textId="0D28E58B" w:rsidR="00125681" w:rsidRDefault="00083A02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Individuals/Committees Consulted:</w:t>
      </w:r>
      <w:r>
        <w:rPr>
          <w:sz w:val="24"/>
          <w:szCs w:val="24"/>
        </w:rPr>
        <w:t xml:space="preserve"> </w:t>
      </w:r>
      <w:r w:rsidR="00E529C5">
        <w:rPr>
          <w:sz w:val="24"/>
          <w:szCs w:val="24"/>
        </w:rPr>
        <w:t>Personnel Policies and Procedures</w:t>
      </w:r>
      <w:r w:rsidR="003766F3">
        <w:rPr>
          <w:sz w:val="24"/>
          <w:szCs w:val="24"/>
        </w:rPr>
        <w:t xml:space="preserve"> Committee</w:t>
      </w:r>
    </w:p>
    <w:p w14:paraId="7CB70B18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</w:rPr>
      </w:pPr>
      <w:r w:rsidRPr="004E3453">
        <w:rPr>
          <w:b/>
          <w:sz w:val="24"/>
          <w:szCs w:val="24"/>
        </w:rPr>
        <w:t>Background/Purpose:</w:t>
      </w:r>
    </w:p>
    <w:p w14:paraId="15318318" w14:textId="26FD4B98" w:rsidR="002068D1" w:rsidRDefault="003766F3" w:rsidP="002068D1">
      <w:pPr>
        <w:tabs>
          <w:tab w:val="center" w:pos="9000"/>
        </w:tabs>
        <w:rPr>
          <w:sz w:val="24"/>
          <w:szCs w:val="24"/>
        </w:rPr>
      </w:pPr>
      <w:r>
        <w:rPr>
          <w:sz w:val="24"/>
          <w:szCs w:val="24"/>
        </w:rPr>
        <w:t>Th</w:t>
      </w:r>
      <w:r w:rsidR="00393D40">
        <w:rPr>
          <w:sz w:val="24"/>
          <w:szCs w:val="24"/>
        </w:rPr>
        <w:t>is</w:t>
      </w:r>
      <w:r>
        <w:rPr>
          <w:sz w:val="24"/>
          <w:szCs w:val="24"/>
        </w:rPr>
        <w:t xml:space="preserve"> </w:t>
      </w:r>
      <w:r w:rsidR="00B24B11">
        <w:rPr>
          <w:sz w:val="24"/>
          <w:szCs w:val="24"/>
        </w:rPr>
        <w:t>update</w:t>
      </w:r>
      <w:r>
        <w:rPr>
          <w:sz w:val="24"/>
          <w:szCs w:val="24"/>
        </w:rPr>
        <w:t xml:space="preserve"> to ASPP </w:t>
      </w:r>
      <w:r w:rsidR="00B24B11">
        <w:rPr>
          <w:sz w:val="24"/>
          <w:szCs w:val="24"/>
        </w:rPr>
        <w:t>Chapter 13</w:t>
      </w:r>
      <w:r w:rsidR="00393D40">
        <w:rPr>
          <w:sz w:val="24"/>
          <w:szCs w:val="24"/>
        </w:rPr>
        <w:t>.03.B. changes the regular meeting schedule of the Assembly to</w:t>
      </w:r>
      <w:r w:rsidR="00F06083">
        <w:rPr>
          <w:sz w:val="24"/>
          <w:szCs w:val="24"/>
        </w:rPr>
        <w:t xml:space="preserve"> remove the month of January from the regular meeting schedule</w:t>
      </w:r>
      <w:r w:rsidR="00393D40">
        <w:rPr>
          <w:sz w:val="24"/>
          <w:szCs w:val="24"/>
        </w:rPr>
        <w:t xml:space="preserve">. Historically, the Assembly has voted </w:t>
      </w:r>
      <w:r w:rsidR="00F06083">
        <w:rPr>
          <w:sz w:val="24"/>
          <w:szCs w:val="24"/>
        </w:rPr>
        <w:t>to cancel the January meeting, and this change to ASPP would remove the need for a formal vote on this issue each December. The change only removes January from the regular meeting schedule and does not impact the ability to call a special meeting.</w:t>
      </w:r>
    </w:p>
    <w:p w14:paraId="277EEE70" w14:textId="77777777" w:rsidR="002068D1" w:rsidRPr="004E3453" w:rsidRDefault="002068D1" w:rsidP="002068D1">
      <w:pPr>
        <w:tabs>
          <w:tab w:val="center" w:pos="9000"/>
        </w:tabs>
        <w:rPr>
          <w:b/>
          <w:sz w:val="24"/>
          <w:szCs w:val="24"/>
          <w:u w:val="single"/>
        </w:rPr>
      </w:pPr>
      <w:r w:rsidRPr="004E3453">
        <w:rPr>
          <w:b/>
          <w:sz w:val="24"/>
          <w:szCs w:val="24"/>
        </w:rPr>
        <w:t xml:space="preserve">Distribution (if approved): </w:t>
      </w:r>
    </w:p>
    <w:p w14:paraId="4B8DF370" w14:textId="58292C08" w:rsidR="003766F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This change will be bundled with other ASPP changes approved during the 20</w:t>
      </w:r>
      <w:r w:rsidR="00B24B11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24B11">
        <w:rPr>
          <w:sz w:val="24"/>
          <w:szCs w:val="24"/>
        </w:rPr>
        <w:t>21</w:t>
      </w:r>
      <w:r>
        <w:rPr>
          <w:sz w:val="24"/>
          <w:szCs w:val="24"/>
        </w:rPr>
        <w:t xml:space="preserve"> Assembly meetings and sent to the following parties for approval.</w:t>
      </w:r>
    </w:p>
    <w:p w14:paraId="1FC0E4BC" w14:textId="77777777"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Rebecca Blank, Chancellor</w:t>
      </w:r>
    </w:p>
    <w:p w14:paraId="4613B9FE" w14:textId="77777777" w:rsidR="003766F3" w:rsidRPr="004E3453" w:rsidRDefault="003766F3" w:rsidP="003766F3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Board of Regents (for 90 days passive review)</w:t>
      </w:r>
    </w:p>
    <w:p w14:paraId="7DD319DD" w14:textId="77777777" w:rsidR="002068D1" w:rsidRPr="001811DD" w:rsidRDefault="002068D1" w:rsidP="002068D1">
      <w:pPr>
        <w:tabs>
          <w:tab w:val="center" w:pos="9000"/>
        </w:tabs>
        <w:rPr>
          <w:sz w:val="24"/>
          <w:szCs w:val="24"/>
        </w:rPr>
      </w:pPr>
    </w:p>
    <w:p w14:paraId="26943643" w14:textId="438EAD48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 xml:space="preserve">A vote in favor of this means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support</w:t>
      </w:r>
      <w:r w:rsidR="003804FC">
        <w:rPr>
          <w:sz w:val="24"/>
          <w:szCs w:val="24"/>
        </w:rPr>
        <w:t>s</w:t>
      </w:r>
      <w:r w:rsidR="004E3453">
        <w:rPr>
          <w:sz w:val="24"/>
          <w:szCs w:val="24"/>
        </w:rPr>
        <w:t xml:space="preserve"> </w:t>
      </w:r>
      <w:r w:rsidR="00CE596E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>changes to ASPP</w:t>
      </w:r>
      <w:r w:rsidR="001811DD">
        <w:rPr>
          <w:sz w:val="24"/>
          <w:szCs w:val="24"/>
        </w:rPr>
        <w:t>.</w:t>
      </w:r>
    </w:p>
    <w:p w14:paraId="1EF26F4D" w14:textId="5BE56182" w:rsidR="002068D1" w:rsidRDefault="002068D1" w:rsidP="002068D1">
      <w:pPr>
        <w:tabs>
          <w:tab w:val="center" w:pos="9000"/>
        </w:tabs>
        <w:rPr>
          <w:sz w:val="24"/>
          <w:szCs w:val="24"/>
        </w:rPr>
      </w:pPr>
      <w:r w:rsidRPr="004E3453">
        <w:rPr>
          <w:b/>
          <w:sz w:val="24"/>
          <w:szCs w:val="24"/>
        </w:rPr>
        <w:t>A vote again</w:t>
      </w:r>
      <w:r w:rsidR="006B2EF4" w:rsidRPr="004E3453">
        <w:rPr>
          <w:b/>
          <w:sz w:val="24"/>
          <w:szCs w:val="24"/>
        </w:rPr>
        <w:t>st</w:t>
      </w:r>
      <w:r w:rsidRPr="004E3453">
        <w:rPr>
          <w:b/>
          <w:sz w:val="24"/>
          <w:szCs w:val="24"/>
        </w:rPr>
        <w:t xml:space="preserve"> this means</w:t>
      </w:r>
      <w:r>
        <w:rPr>
          <w:sz w:val="24"/>
          <w:szCs w:val="24"/>
        </w:rPr>
        <w:t xml:space="preserve"> </w:t>
      </w:r>
      <w:r w:rsidR="004E3453">
        <w:rPr>
          <w:sz w:val="24"/>
          <w:szCs w:val="24"/>
        </w:rPr>
        <w:t>you</w:t>
      </w:r>
      <w:r w:rsidR="001811DD">
        <w:rPr>
          <w:sz w:val="24"/>
          <w:szCs w:val="24"/>
        </w:rPr>
        <w:t>r district</w:t>
      </w:r>
      <w:r w:rsidR="004E3453">
        <w:rPr>
          <w:sz w:val="24"/>
          <w:szCs w:val="24"/>
        </w:rPr>
        <w:t xml:space="preserve"> do</w:t>
      </w:r>
      <w:r w:rsidR="001811DD">
        <w:rPr>
          <w:sz w:val="24"/>
          <w:szCs w:val="24"/>
        </w:rPr>
        <w:t>es</w:t>
      </w:r>
      <w:r w:rsidR="004E3453">
        <w:rPr>
          <w:sz w:val="24"/>
          <w:szCs w:val="24"/>
        </w:rPr>
        <w:t xml:space="preserve"> not support </w:t>
      </w:r>
      <w:r w:rsidR="008D6994">
        <w:rPr>
          <w:sz w:val="24"/>
          <w:szCs w:val="24"/>
        </w:rPr>
        <w:t>th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>s</w:t>
      </w:r>
      <w:r w:rsidR="003766F3">
        <w:rPr>
          <w:sz w:val="24"/>
          <w:szCs w:val="24"/>
        </w:rPr>
        <w:t>e</w:t>
      </w:r>
      <w:r w:rsidR="008D6994">
        <w:rPr>
          <w:sz w:val="24"/>
          <w:szCs w:val="24"/>
        </w:rPr>
        <w:t xml:space="preserve"> </w:t>
      </w:r>
      <w:r w:rsidR="003766F3">
        <w:rPr>
          <w:sz w:val="24"/>
          <w:szCs w:val="24"/>
        </w:rPr>
        <w:t>changes to ASPP</w:t>
      </w:r>
      <w:r w:rsidR="00B24B11">
        <w:rPr>
          <w:sz w:val="24"/>
          <w:szCs w:val="24"/>
        </w:rPr>
        <w:t>.</w:t>
      </w:r>
    </w:p>
    <w:p w14:paraId="09DA9F68" w14:textId="232210D4" w:rsidR="00393D40" w:rsidRDefault="00393D40" w:rsidP="002068D1">
      <w:pPr>
        <w:tabs>
          <w:tab w:val="center" w:pos="9000"/>
        </w:tabs>
        <w:rPr>
          <w:sz w:val="24"/>
          <w:szCs w:val="24"/>
        </w:rPr>
      </w:pPr>
    </w:p>
    <w:p w14:paraId="6CEC69C2" w14:textId="44A22206" w:rsidR="00393D40" w:rsidRDefault="00393D40" w:rsidP="002068D1">
      <w:pPr>
        <w:tabs>
          <w:tab w:val="center" w:pos="9000"/>
        </w:tabs>
        <w:rPr>
          <w:sz w:val="24"/>
          <w:szCs w:val="24"/>
        </w:rPr>
      </w:pPr>
    </w:p>
    <w:p w14:paraId="1B002569" w14:textId="77777777" w:rsidR="00393D40" w:rsidRDefault="00393D40" w:rsidP="002068D1">
      <w:pPr>
        <w:tabs>
          <w:tab w:val="center" w:pos="9000"/>
        </w:tabs>
        <w:rPr>
          <w:sz w:val="24"/>
          <w:szCs w:val="24"/>
        </w:rPr>
      </w:pPr>
    </w:p>
    <w:p w14:paraId="55A490F9" w14:textId="77777777" w:rsidR="002068D1" w:rsidRDefault="00083A02" w:rsidP="00083A02">
      <w:pPr>
        <w:tabs>
          <w:tab w:val="center" w:pos="9000"/>
        </w:tabs>
        <w:spacing w:after="0"/>
        <w:jc w:val="center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>Meeting Guide</w:t>
      </w:r>
      <w:r w:rsidR="004E3453">
        <w:rPr>
          <w:b/>
          <w:sz w:val="24"/>
          <w:szCs w:val="24"/>
        </w:rPr>
        <w:t xml:space="preserve"> </w:t>
      </w:r>
    </w:p>
    <w:p w14:paraId="255A7C8C" w14:textId="77777777" w:rsidR="004E3453" w:rsidRPr="004E3453" w:rsidRDefault="004E3453" w:rsidP="00083A02">
      <w:pPr>
        <w:tabs>
          <w:tab w:val="center" w:pos="9000"/>
        </w:tabs>
        <w:spacing w:after="0"/>
        <w:jc w:val="center"/>
        <w:rPr>
          <w:sz w:val="20"/>
          <w:szCs w:val="20"/>
        </w:rPr>
      </w:pPr>
      <w:r w:rsidRPr="004E3453">
        <w:rPr>
          <w:sz w:val="20"/>
          <w:szCs w:val="20"/>
        </w:rPr>
        <w:t>(Can be used by meeting participants to track amendments/changes to resolutions or motions up for consideration)</w:t>
      </w:r>
    </w:p>
    <w:p w14:paraId="1B68C367" w14:textId="77777777" w:rsidR="004E3453" w:rsidRDefault="004E3453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</w:p>
    <w:p w14:paraId="1D1D1745" w14:textId="77777777" w:rsidR="002068D1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Main </w:t>
      </w:r>
      <w:r w:rsidR="002068D1" w:rsidRPr="00083A02">
        <w:rPr>
          <w:b/>
          <w:sz w:val="24"/>
          <w:szCs w:val="24"/>
        </w:rPr>
        <w:t xml:space="preserve">Motion/Resolution Moved: </w:t>
      </w:r>
      <w:proofErr w:type="gramStart"/>
      <w:r w:rsidR="002068D1" w:rsidRPr="00083A02">
        <w:rPr>
          <w:b/>
          <w:sz w:val="24"/>
          <w:szCs w:val="24"/>
          <w:u w:val="single"/>
        </w:rPr>
        <w:tab/>
        <w:t xml:space="preserve">  </w:t>
      </w:r>
      <w:r w:rsidR="002068D1" w:rsidRPr="00083A02">
        <w:rPr>
          <w:b/>
          <w:sz w:val="24"/>
          <w:szCs w:val="24"/>
        </w:rPr>
        <w:t>Seconded</w:t>
      </w:r>
      <w:proofErr w:type="gramEnd"/>
    </w:p>
    <w:p w14:paraId="0012652C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5CBFF7D0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B92D48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AF14B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If no further amendments, vote is taken on main motion with amendments if any.   </w:t>
      </w:r>
    </w:p>
    <w:p w14:paraId="75FB15CB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Main Motion   Aye ______    Nay _____</w:t>
      </w:r>
    </w:p>
    <w:p w14:paraId="3C80044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16302707" w14:textId="77777777" w:rsidR="002068D1" w:rsidRPr="00083A02" w:rsidRDefault="002068D1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50560338" w14:textId="77777777" w:rsidR="002068D1" w:rsidRDefault="002068D1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0EC666B8" w14:textId="77777777" w:rsidR="002068D1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C5F5F7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If aye, amendment now included in main motion. If nay, main motion not amended.</w:t>
      </w:r>
    </w:p>
    <w:p w14:paraId="21DEEC3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0017ED0B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30ED7F4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2238E78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C168BD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07FEBB1A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25C96C2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451060C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205E6786" w14:textId="77777777" w:rsidR="002068D1" w:rsidRDefault="002068D1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60B64B5B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4C75CD6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5E56D9F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44F4ACE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98E68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9D11BD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624F91D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3375C5CC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4831EB0A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3E12C6D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7163B2CC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18CF23E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DA084F8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219FF3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6A6030F3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0742CA00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284C0ECF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08E0E681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36F7AB6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67714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16B0D7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72F02C46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02DF736B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515B7842" w14:textId="77777777" w:rsidR="00083A02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p w14:paraId="3D215226" w14:textId="77777777" w:rsidR="00083A02" w:rsidRPr="00083A02" w:rsidRDefault="00083A02" w:rsidP="00083A02">
      <w:pPr>
        <w:tabs>
          <w:tab w:val="center" w:pos="8100"/>
        </w:tabs>
        <w:spacing w:after="0"/>
        <w:rPr>
          <w:b/>
          <w:sz w:val="24"/>
          <w:szCs w:val="24"/>
        </w:rPr>
      </w:pPr>
      <w:r w:rsidRPr="00083A02">
        <w:rPr>
          <w:b/>
          <w:sz w:val="24"/>
          <w:szCs w:val="24"/>
        </w:rPr>
        <w:t xml:space="preserve">Amendment Moved: </w:t>
      </w:r>
      <w:proofErr w:type="gramStart"/>
      <w:r w:rsidRPr="00083A02">
        <w:rPr>
          <w:b/>
          <w:sz w:val="24"/>
          <w:szCs w:val="24"/>
          <w:u w:val="single"/>
        </w:rPr>
        <w:tab/>
        <w:t xml:space="preserve">  </w:t>
      </w:r>
      <w:r w:rsidRPr="00083A02">
        <w:rPr>
          <w:b/>
          <w:sz w:val="24"/>
          <w:szCs w:val="24"/>
        </w:rPr>
        <w:t>Seconded</w:t>
      </w:r>
      <w:proofErr w:type="gramEnd"/>
    </w:p>
    <w:p w14:paraId="425941F0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Discussion</w:t>
      </w:r>
      <w:r w:rsidR="00BE5C30">
        <w:rPr>
          <w:sz w:val="24"/>
          <w:szCs w:val="24"/>
        </w:rPr>
        <w:t xml:space="preserve"> (This is where you can ask questions or make comments)</w:t>
      </w:r>
    </w:p>
    <w:p w14:paraId="75436E9F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36F7D32E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5C6D6AA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</w:p>
    <w:p w14:paraId="6CA11B19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Vote on Amendment   Aye ______    Nay _____</w:t>
      </w:r>
    </w:p>
    <w:p w14:paraId="7B998225" w14:textId="77777777" w:rsidR="00083A02" w:rsidRDefault="00083A02" w:rsidP="00083A02">
      <w:pPr>
        <w:tabs>
          <w:tab w:val="center" w:pos="90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If aye, amendment now included in main motion. If nay, main motion not amended.</w:t>
      </w:r>
    </w:p>
    <w:p w14:paraId="4B22AD37" w14:textId="77777777" w:rsidR="00083A02" w:rsidRPr="002068D1" w:rsidRDefault="00083A02" w:rsidP="00083A02">
      <w:pPr>
        <w:tabs>
          <w:tab w:val="center" w:pos="8100"/>
        </w:tabs>
        <w:spacing w:after="0"/>
        <w:rPr>
          <w:sz w:val="24"/>
          <w:szCs w:val="24"/>
        </w:rPr>
      </w:pPr>
    </w:p>
    <w:sectPr w:rsidR="00083A02" w:rsidRPr="002068D1" w:rsidSect="004E3453">
      <w:pgSz w:w="12240" w:h="15840"/>
      <w:pgMar w:top="1440" w:right="99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8D1"/>
    <w:rsid w:val="0000068E"/>
    <w:rsid w:val="000242DC"/>
    <w:rsid w:val="00031E54"/>
    <w:rsid w:val="00052535"/>
    <w:rsid w:val="00081662"/>
    <w:rsid w:val="00083A02"/>
    <w:rsid w:val="000A1FD7"/>
    <w:rsid w:val="000D5320"/>
    <w:rsid w:val="00110103"/>
    <w:rsid w:val="001203F8"/>
    <w:rsid w:val="00125681"/>
    <w:rsid w:val="0013221F"/>
    <w:rsid w:val="00133B5E"/>
    <w:rsid w:val="00134DF3"/>
    <w:rsid w:val="00175E82"/>
    <w:rsid w:val="001811DD"/>
    <w:rsid w:val="00194C64"/>
    <w:rsid w:val="001A6187"/>
    <w:rsid w:val="00204D3C"/>
    <w:rsid w:val="002068D1"/>
    <w:rsid w:val="00211EB0"/>
    <w:rsid w:val="002225E2"/>
    <w:rsid w:val="0024484A"/>
    <w:rsid w:val="00245BB5"/>
    <w:rsid w:val="00287F6A"/>
    <w:rsid w:val="00295BBC"/>
    <w:rsid w:val="0029722D"/>
    <w:rsid w:val="002F3FB8"/>
    <w:rsid w:val="00341604"/>
    <w:rsid w:val="00347A75"/>
    <w:rsid w:val="00352B27"/>
    <w:rsid w:val="003766F3"/>
    <w:rsid w:val="003804FC"/>
    <w:rsid w:val="00393D40"/>
    <w:rsid w:val="003955EE"/>
    <w:rsid w:val="003E26DB"/>
    <w:rsid w:val="003F0985"/>
    <w:rsid w:val="003F6CDC"/>
    <w:rsid w:val="00440299"/>
    <w:rsid w:val="00442763"/>
    <w:rsid w:val="00467A4B"/>
    <w:rsid w:val="00472829"/>
    <w:rsid w:val="00485B0A"/>
    <w:rsid w:val="0049433E"/>
    <w:rsid w:val="004B6188"/>
    <w:rsid w:val="004E3453"/>
    <w:rsid w:val="004F2BBA"/>
    <w:rsid w:val="00501888"/>
    <w:rsid w:val="00525BEF"/>
    <w:rsid w:val="00543375"/>
    <w:rsid w:val="005537C3"/>
    <w:rsid w:val="0055561A"/>
    <w:rsid w:val="005B2115"/>
    <w:rsid w:val="005C343E"/>
    <w:rsid w:val="005C3470"/>
    <w:rsid w:val="005E2B45"/>
    <w:rsid w:val="005E3323"/>
    <w:rsid w:val="005E3BAF"/>
    <w:rsid w:val="005E7545"/>
    <w:rsid w:val="00651EFB"/>
    <w:rsid w:val="00662CC4"/>
    <w:rsid w:val="00667E0C"/>
    <w:rsid w:val="006B2EF4"/>
    <w:rsid w:val="006B7C78"/>
    <w:rsid w:val="006C43E7"/>
    <w:rsid w:val="006C7921"/>
    <w:rsid w:val="006F2ACE"/>
    <w:rsid w:val="00786721"/>
    <w:rsid w:val="007C2664"/>
    <w:rsid w:val="007E73E1"/>
    <w:rsid w:val="007F6F2B"/>
    <w:rsid w:val="00834A37"/>
    <w:rsid w:val="00834C79"/>
    <w:rsid w:val="008437BC"/>
    <w:rsid w:val="008550AC"/>
    <w:rsid w:val="0086560F"/>
    <w:rsid w:val="00872B25"/>
    <w:rsid w:val="00872FA7"/>
    <w:rsid w:val="0087398C"/>
    <w:rsid w:val="00884C8D"/>
    <w:rsid w:val="008A4DC7"/>
    <w:rsid w:val="008B6AA1"/>
    <w:rsid w:val="008D256F"/>
    <w:rsid w:val="008D604C"/>
    <w:rsid w:val="008D6994"/>
    <w:rsid w:val="00905D61"/>
    <w:rsid w:val="00907D90"/>
    <w:rsid w:val="009213AB"/>
    <w:rsid w:val="009576EA"/>
    <w:rsid w:val="00960061"/>
    <w:rsid w:val="0096418C"/>
    <w:rsid w:val="00964DA0"/>
    <w:rsid w:val="0098602F"/>
    <w:rsid w:val="009A0ABA"/>
    <w:rsid w:val="009A1321"/>
    <w:rsid w:val="009C3696"/>
    <w:rsid w:val="009D1079"/>
    <w:rsid w:val="00A52F2A"/>
    <w:rsid w:val="00A6672C"/>
    <w:rsid w:val="00AA17DD"/>
    <w:rsid w:val="00AA4F04"/>
    <w:rsid w:val="00AD0469"/>
    <w:rsid w:val="00B04B4A"/>
    <w:rsid w:val="00B24B11"/>
    <w:rsid w:val="00B42E00"/>
    <w:rsid w:val="00B55A09"/>
    <w:rsid w:val="00B6169B"/>
    <w:rsid w:val="00B862E8"/>
    <w:rsid w:val="00B9504B"/>
    <w:rsid w:val="00BA2A5B"/>
    <w:rsid w:val="00BB09B6"/>
    <w:rsid w:val="00BB2D60"/>
    <w:rsid w:val="00BD4C57"/>
    <w:rsid w:val="00BE5C30"/>
    <w:rsid w:val="00C014AF"/>
    <w:rsid w:val="00C429E0"/>
    <w:rsid w:val="00C47AF8"/>
    <w:rsid w:val="00C55607"/>
    <w:rsid w:val="00C60CAA"/>
    <w:rsid w:val="00C865B1"/>
    <w:rsid w:val="00C96832"/>
    <w:rsid w:val="00CE596E"/>
    <w:rsid w:val="00CE7C00"/>
    <w:rsid w:val="00D06453"/>
    <w:rsid w:val="00D34EBF"/>
    <w:rsid w:val="00D6550C"/>
    <w:rsid w:val="00D70333"/>
    <w:rsid w:val="00D85EC2"/>
    <w:rsid w:val="00D92233"/>
    <w:rsid w:val="00DA0024"/>
    <w:rsid w:val="00DB1501"/>
    <w:rsid w:val="00DB20C2"/>
    <w:rsid w:val="00DC0BCF"/>
    <w:rsid w:val="00DC35B4"/>
    <w:rsid w:val="00E05ABB"/>
    <w:rsid w:val="00E325F5"/>
    <w:rsid w:val="00E529C5"/>
    <w:rsid w:val="00E53F00"/>
    <w:rsid w:val="00E72B9C"/>
    <w:rsid w:val="00E84F32"/>
    <w:rsid w:val="00ED2C98"/>
    <w:rsid w:val="00ED6842"/>
    <w:rsid w:val="00F06083"/>
    <w:rsid w:val="00F14EF7"/>
    <w:rsid w:val="00F247B2"/>
    <w:rsid w:val="00F424A8"/>
    <w:rsid w:val="00F528E1"/>
    <w:rsid w:val="00F706D1"/>
    <w:rsid w:val="00FA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BEA2"/>
  <w15:chartTrackingRefBased/>
  <w15:docId w15:val="{883D336F-76C7-45B6-B12F-F17885A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HEATHER M</dc:creator>
  <cp:keywords/>
  <dc:description/>
  <cp:lastModifiedBy>Lesley Fisher</cp:lastModifiedBy>
  <cp:revision>8</cp:revision>
  <cp:lastPrinted>2016-05-02T18:25:00Z</cp:lastPrinted>
  <dcterms:created xsi:type="dcterms:W3CDTF">2016-04-29T16:52:00Z</dcterms:created>
  <dcterms:modified xsi:type="dcterms:W3CDTF">2021-02-01T20:19:00Z</dcterms:modified>
</cp:coreProperties>
</file>